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ED95448" w14:textId="77777777" w:rsidR="00341D57" w:rsidRDefault="005B304D" w:rsidP="00A86CA8">
      <w:pPr>
        <w:pStyle w:val="Heading1"/>
        <w:framePr w:w="8640" w:wrap="around" w:hAnchor="page" w:x="1798" w:y="817"/>
      </w:pPr>
      <w:r>
        <w:t>Kepler’s First law</w:t>
      </w:r>
    </w:p>
    <w:p w14:paraId="2283497E" w14:textId="77777777" w:rsidR="00FE2AC3" w:rsidRDefault="007F2517" w:rsidP="00EE7BCD">
      <w:pPr>
        <w:pStyle w:val="Heading2"/>
        <w:spacing w:line="240" w:lineRule="atLeast"/>
        <w:ind w:left="446" w:hanging="446"/>
      </w:pPr>
      <w:r>
        <w:rPr>
          <w:noProof/>
        </w:rPr>
        <w:pict w14:anchorId="5756D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256.75pt;margin-top:-1pt;width:213.6pt;height:164.8pt;z-index:251657728;mso-wrap-distance-left:21.6pt" fillcolor="window">
            <v:imagedata r:id="rId8" o:title=""/>
            <w10:wrap type="square"/>
          </v:shape>
          <o:OLEObject Type="Embed" ProgID="Word.Picture.8" ShapeID="_x0000_s1080" DrawAspect="Content" ObjectID="_1295095705" r:id="rId9"/>
        </w:pict>
      </w:r>
      <w:r w:rsidR="00046526">
        <w:rPr>
          <w:noProof/>
        </w:rPr>
        <w:t>Some</w:t>
      </w:r>
      <w:r w:rsidR="007E1631">
        <w:t xml:space="preserve"> “anatomy” of </w:t>
      </w:r>
      <w:r w:rsidR="005B304D">
        <w:t>ellipse</w:t>
      </w:r>
      <w:r w:rsidR="00046526">
        <w:t>s</w:t>
      </w:r>
    </w:p>
    <w:p w14:paraId="21A719A7" w14:textId="4BEF5B0F" w:rsidR="00EE7BCD" w:rsidRDefault="00EE7BCD" w:rsidP="00EE7BCD">
      <w:pPr>
        <w:pStyle w:val="text2"/>
      </w:pPr>
      <w:r>
        <w:rPr>
          <w:noProof/>
        </w:rPr>
        <w:t xml:space="preserve">Soon after launching from the </w:t>
      </w:r>
      <w:r>
        <w:rPr>
          <w:i/>
          <w:noProof/>
        </w:rPr>
        <w:t>U.S.S.</w:t>
      </w:r>
      <w:r>
        <w:rPr>
          <w:noProof/>
        </w:rPr>
        <w:t xml:space="preserve"> </w:t>
      </w:r>
      <w:r>
        <w:rPr>
          <w:i/>
          <w:noProof/>
        </w:rPr>
        <w:t>Enterprise,</w:t>
      </w:r>
      <w:r>
        <w:rPr>
          <w:noProof/>
        </w:rPr>
        <w:t xml:space="preserve"> you </w:t>
      </w:r>
      <w:r w:rsidR="00C70056">
        <w:rPr>
          <w:noProof/>
        </w:rPr>
        <w:t>pilot</w:t>
      </w:r>
      <w:r>
        <w:rPr>
          <w:noProof/>
        </w:rPr>
        <w:t xml:space="preserve"> your shuttlecraft </w:t>
      </w:r>
      <w:r>
        <w:t xml:space="preserve">into </w:t>
      </w:r>
      <w:r w:rsidR="00897528">
        <w:t xml:space="preserve">an </w:t>
      </w:r>
      <w:r>
        <w:t>elliptical orbit around an uncharted class-M planet, as shown</w:t>
      </w:r>
      <w:r w:rsidR="0075510D">
        <w:t xml:space="preserve"> at right</w:t>
      </w:r>
      <w:r>
        <w:t>.  The foci of the orbit (each indicated by an “</w:t>
      </w:r>
      <w:r>
        <w:sym w:font="Symbol" w:char="F0B4"/>
      </w:r>
      <w:r>
        <w:t xml:space="preserve">”), </w:t>
      </w:r>
      <w:r w:rsidR="00642474">
        <w:t>semi</w:t>
      </w:r>
      <w:r w:rsidR="006A0714">
        <w:t>-</w:t>
      </w:r>
      <w:r w:rsidR="00642474">
        <w:t>major axis</w:t>
      </w:r>
      <w:r>
        <w:t xml:space="preserve"> </w:t>
      </w:r>
      <w:r w:rsidRPr="00642474">
        <w:rPr>
          <w:i/>
        </w:rPr>
        <w:t>(</w:t>
      </w:r>
      <w:r w:rsidR="00642474" w:rsidRPr="00642474">
        <w:rPr>
          <w:i/>
        </w:rPr>
        <w:t>a</w:t>
      </w:r>
      <w:r w:rsidRPr="00642474">
        <w:rPr>
          <w:i/>
        </w:rPr>
        <w:t>),</w:t>
      </w:r>
      <w:r>
        <w:t xml:space="preserve"> </w:t>
      </w:r>
      <w:r w:rsidR="00642474">
        <w:t>semi</w:t>
      </w:r>
      <w:r w:rsidR="006A0714">
        <w:t>-</w:t>
      </w:r>
      <w:r w:rsidR="00642474">
        <w:t>minor axis</w:t>
      </w:r>
      <w:r>
        <w:t xml:space="preserve"> </w:t>
      </w:r>
      <w:r w:rsidRPr="00642474">
        <w:rPr>
          <w:i/>
        </w:rPr>
        <w:t>(</w:t>
      </w:r>
      <w:r w:rsidR="00642474" w:rsidRPr="00642474">
        <w:rPr>
          <w:i/>
        </w:rPr>
        <w:t>b</w:t>
      </w:r>
      <w:r w:rsidRPr="00642474">
        <w:rPr>
          <w:i/>
        </w:rPr>
        <w:t>),</w:t>
      </w:r>
      <w:r>
        <w:t xml:space="preserve"> and </w:t>
      </w:r>
      <w:proofErr w:type="spellStart"/>
      <w:r>
        <w:t>latus</w:t>
      </w:r>
      <w:proofErr w:type="spellEnd"/>
      <w:r>
        <w:t xml:space="preserve"> rectum</w:t>
      </w:r>
      <w:r w:rsidR="000D3711">
        <w:t> </w:t>
      </w:r>
      <w:r>
        <w:rPr>
          <w:i/>
        </w:rPr>
        <w:t>(</w:t>
      </w:r>
      <w:r>
        <w:rPr>
          <w:rFonts w:ascii="Symbol" w:hAnsi="Symbol"/>
          <w:i/>
        </w:rPr>
        <w:t></w:t>
      </w:r>
      <w:r>
        <w:rPr>
          <w:i/>
        </w:rPr>
        <w:t xml:space="preserve">) </w:t>
      </w:r>
      <w:r>
        <w:t>are labeled</w:t>
      </w:r>
      <w:r w:rsidR="0068180B">
        <w:t xml:space="preserve"> on the diagram</w:t>
      </w:r>
      <w:r>
        <w:t xml:space="preserve">. </w:t>
      </w:r>
    </w:p>
    <w:p w14:paraId="228FDBF5" w14:textId="77777777" w:rsidR="00CF7DC2" w:rsidRDefault="00735D43" w:rsidP="00EE7BCD">
      <w:pPr>
        <w:pStyle w:val="text2"/>
      </w:pPr>
      <w:r>
        <w:t xml:space="preserve">In answering the following questions, use </w:t>
      </w:r>
      <w:r w:rsidR="00152EF0">
        <w:t xml:space="preserve">the </w:t>
      </w:r>
      <w:r w:rsidR="00CF7DC2">
        <w:t>following facts about ellipses:</w:t>
      </w:r>
    </w:p>
    <w:p w14:paraId="03F61A01" w14:textId="77777777" w:rsidR="00CF7DC2" w:rsidRDefault="00CF7DC2" w:rsidP="00A04D86">
      <w:pPr>
        <w:pStyle w:val="bullet2"/>
      </w:pPr>
      <w:r>
        <w:sym w:font="Symbol" w:char="F0B7"/>
      </w:r>
      <w:r>
        <w:tab/>
        <w:t>For each point along the ellipse, the sum of the distances from that point to each focus is 2</w:t>
      </w:r>
      <w:r w:rsidRPr="00CF7DC2">
        <w:rPr>
          <w:i/>
        </w:rPr>
        <w:t>a.</w:t>
      </w:r>
      <w:r>
        <w:t xml:space="preserve">  </w:t>
      </w:r>
    </w:p>
    <w:p w14:paraId="13503D3B" w14:textId="77777777" w:rsidR="00A04D86" w:rsidRDefault="00A04D86" w:rsidP="00A04D86">
      <w:pPr>
        <w:pStyle w:val="bullet2"/>
      </w:pPr>
    </w:p>
    <w:p w14:paraId="0849C200" w14:textId="64A37EA7" w:rsidR="00CF7DC2" w:rsidRDefault="00CF7DC2" w:rsidP="00A04D86">
      <w:pPr>
        <w:pStyle w:val="bullet2"/>
      </w:pPr>
      <w:r>
        <w:sym w:font="Symbol" w:char="F0B7"/>
      </w:r>
      <w:r>
        <w:tab/>
        <w:t xml:space="preserve">The foci of an ellipse are defined to be a distance </w:t>
      </w:r>
      <w:r w:rsidR="007C022A">
        <w:br/>
      </w:r>
      <w:r w:rsidRPr="006D00F8">
        <w:rPr>
          <w:rFonts w:ascii="Symbol" w:hAnsi="Symbol"/>
          <w:i/>
        </w:rPr>
        <w:t></w:t>
      </w:r>
      <w:r w:rsidRPr="006D00F8">
        <w:rPr>
          <w:i/>
        </w:rPr>
        <w:t>a</w:t>
      </w:r>
      <w:r>
        <w:t xml:space="preserve"> away from its geometric “center.”</w:t>
      </w:r>
    </w:p>
    <w:p w14:paraId="10A42B02" w14:textId="77777777" w:rsidR="00CF7DC2" w:rsidRDefault="00CF7DC2" w:rsidP="00CF7DC2">
      <w:pPr>
        <w:pStyle w:val="bullet2"/>
      </w:pPr>
    </w:p>
    <w:p w14:paraId="05129744" w14:textId="77777777" w:rsidR="0027513E" w:rsidRDefault="0027513E" w:rsidP="00CF7DC2">
      <w:pPr>
        <w:pStyle w:val="bullet2"/>
      </w:pPr>
    </w:p>
    <w:p w14:paraId="3541AD46" w14:textId="77777777" w:rsidR="006C4723" w:rsidRDefault="000C4FD9" w:rsidP="00761235">
      <w:pPr>
        <w:pStyle w:val="Heading3"/>
      </w:pPr>
      <w:r>
        <w:t xml:space="preserve">Describe in words </w:t>
      </w:r>
      <w:r w:rsidRPr="007B676A">
        <w:rPr>
          <w:u w:val="single"/>
        </w:rPr>
        <w:t>and</w:t>
      </w:r>
      <w:r>
        <w:t xml:space="preserve"> sketches how the sha</w:t>
      </w:r>
      <w:r w:rsidR="006C4723">
        <w:t>pe of an ellipse will change by:</w:t>
      </w:r>
      <w:r w:rsidR="00761235">
        <w:t xml:space="preserve">  (</w:t>
      </w:r>
      <w:proofErr w:type="spellStart"/>
      <w:r w:rsidR="00761235">
        <w:t>i</w:t>
      </w:r>
      <w:proofErr w:type="spellEnd"/>
      <w:r w:rsidR="00761235">
        <w:t>) k</w:t>
      </w:r>
      <w:r>
        <w:t xml:space="preserve">eeping </w:t>
      </w:r>
      <w:r w:rsidRPr="007B676A">
        <w:rPr>
          <w:i/>
        </w:rPr>
        <w:t>a</w:t>
      </w:r>
      <w:r>
        <w:t xml:space="preserve"> constant and varying </w:t>
      </w:r>
      <w:r w:rsidRPr="006D00F8">
        <w:rPr>
          <w:rFonts w:ascii="Symbol" w:hAnsi="Symbol"/>
          <w:i/>
        </w:rPr>
        <w:t></w:t>
      </w:r>
      <w:r w:rsidR="00761235" w:rsidRPr="00761235">
        <w:rPr>
          <w:i/>
        </w:rPr>
        <w:t>,</w:t>
      </w:r>
      <w:r w:rsidR="00761235">
        <w:t xml:space="preserve"> (ii) k</w:t>
      </w:r>
      <w:r>
        <w:t xml:space="preserve">eeping </w:t>
      </w:r>
      <w:r w:rsidRPr="006D00F8">
        <w:rPr>
          <w:rFonts w:ascii="Symbol" w:hAnsi="Symbol"/>
          <w:i/>
        </w:rPr>
        <w:t></w:t>
      </w:r>
      <w:r>
        <w:t xml:space="preserve"> constant and varying </w:t>
      </w:r>
      <w:r w:rsidR="00761235">
        <w:rPr>
          <w:i/>
        </w:rPr>
        <w:t>a.</w:t>
      </w:r>
      <w:r>
        <w:t xml:space="preserve">  </w:t>
      </w:r>
    </w:p>
    <w:p w14:paraId="33A1184B" w14:textId="77777777" w:rsidR="000C4FD9" w:rsidRDefault="000C4FD9" w:rsidP="000C4FD9"/>
    <w:p w14:paraId="462DC21F" w14:textId="77777777" w:rsidR="000C4FD9" w:rsidRDefault="000C4FD9" w:rsidP="000C4FD9"/>
    <w:p w14:paraId="647D0709" w14:textId="77777777" w:rsidR="007B676A" w:rsidRDefault="007B676A" w:rsidP="007B676A"/>
    <w:p w14:paraId="5D1AAED2" w14:textId="77777777" w:rsidR="007B676A" w:rsidRDefault="007B676A" w:rsidP="007B676A"/>
    <w:p w14:paraId="63B19DB5" w14:textId="77777777" w:rsidR="007B676A" w:rsidRDefault="007B676A" w:rsidP="007B676A"/>
    <w:p w14:paraId="2FFC066A" w14:textId="77777777" w:rsidR="007B676A" w:rsidRDefault="007B676A" w:rsidP="007B676A"/>
    <w:p w14:paraId="728EEC4B" w14:textId="77777777" w:rsidR="007B676A" w:rsidRDefault="007B676A" w:rsidP="007B676A"/>
    <w:p w14:paraId="700BE6A4" w14:textId="77777777" w:rsidR="007B676A" w:rsidRDefault="007B676A" w:rsidP="007B676A"/>
    <w:p w14:paraId="139C02EA" w14:textId="2FA8ED32" w:rsidR="00C56A5C" w:rsidRDefault="00A10A53" w:rsidP="00A10A53">
      <w:pPr>
        <w:pStyle w:val="Heading3"/>
      </w:pPr>
      <w:r>
        <w:t xml:space="preserve">Show that the </w:t>
      </w:r>
      <w:proofErr w:type="spellStart"/>
      <w:r>
        <w:t>latus</w:t>
      </w:r>
      <w:proofErr w:type="spellEnd"/>
      <w:r>
        <w:t xml:space="preserve"> rectum </w:t>
      </w:r>
      <w:r w:rsidRPr="005D5A2D">
        <w:rPr>
          <w:rFonts w:ascii="Symbol" w:hAnsi="Symbol"/>
          <w:i/>
        </w:rPr>
        <w:t></w:t>
      </w:r>
      <w:r>
        <w:t xml:space="preserve"> can be expressed in terms of </w:t>
      </w:r>
      <w:r w:rsidRPr="00E06A99">
        <w:rPr>
          <w:i/>
        </w:rPr>
        <w:t>a</w:t>
      </w:r>
      <w:r>
        <w:t xml:space="preserve"> and </w:t>
      </w:r>
      <w:r w:rsidRPr="006D00F8">
        <w:rPr>
          <w:rFonts w:ascii="Symbol" w:hAnsi="Symbol"/>
          <w:i/>
        </w:rPr>
        <w:t></w:t>
      </w:r>
      <w:r w:rsidR="00063855">
        <w:t xml:space="preserve"> as follows:</w:t>
      </w:r>
      <w:r>
        <w:t xml:space="preserve">  </w:t>
      </w:r>
      <w:r w:rsidR="00CD6AD9" w:rsidRPr="005D5A2D">
        <w:rPr>
          <w:rFonts w:ascii="Symbol" w:hAnsi="Symbol"/>
          <w:i/>
        </w:rPr>
        <w:t></w:t>
      </w:r>
      <w:r w:rsidR="00CD6AD9">
        <w:t> = </w:t>
      </w:r>
      <w:proofErr w:type="gramStart"/>
      <w:r w:rsidR="00CD6AD9" w:rsidRPr="00A0541E">
        <w:rPr>
          <w:i/>
        </w:rPr>
        <w:t>a</w:t>
      </w:r>
      <w:r w:rsidR="00CD6AD9">
        <w:t>(</w:t>
      </w:r>
      <w:proofErr w:type="gramEnd"/>
      <w:r w:rsidR="00CD6AD9">
        <w:t xml:space="preserve">1 – </w:t>
      </w:r>
      <w:r w:rsidR="00CD6AD9" w:rsidRPr="00A0541E">
        <w:rPr>
          <w:rFonts w:ascii="Symbol" w:hAnsi="Symbol"/>
          <w:i/>
        </w:rPr>
        <w:t></w:t>
      </w:r>
      <w:r w:rsidR="00CD6AD9" w:rsidRPr="00A0541E">
        <w:rPr>
          <w:vertAlign w:val="superscript"/>
        </w:rPr>
        <w:t>2</w:t>
      </w:r>
      <w:r w:rsidR="00CD6AD9">
        <w:t>).</w:t>
      </w:r>
    </w:p>
    <w:p w14:paraId="09EB7ADC" w14:textId="77777777" w:rsidR="00A10A53" w:rsidRPr="00BA472E" w:rsidRDefault="00A10A53" w:rsidP="00C56A5C">
      <w:pPr>
        <w:pStyle w:val="text3"/>
      </w:pPr>
      <w:r>
        <w:t>(</w:t>
      </w:r>
      <w:r w:rsidRPr="005A7F4A">
        <w:rPr>
          <w:i/>
        </w:rPr>
        <w:t>Hint:</w:t>
      </w:r>
      <w:r>
        <w:t xml:space="preserve">  Consider the point along the ellipse where </w:t>
      </w:r>
      <w:r w:rsidR="00CC6BAC">
        <w:t>each quantity</w:t>
      </w:r>
      <w:r w:rsidR="00A15A7C">
        <w:t xml:space="preserve"> </w:t>
      </w:r>
      <w:r>
        <w:t xml:space="preserve">is measured, and </w:t>
      </w:r>
      <w:r w:rsidR="003B0738">
        <w:t xml:space="preserve">try to find right triangles with which </w:t>
      </w:r>
      <w:r w:rsidR="00F11125">
        <w:t xml:space="preserve">to make use of the information </w:t>
      </w:r>
      <w:r w:rsidR="003B0738">
        <w:t xml:space="preserve">given above.) </w:t>
      </w:r>
    </w:p>
    <w:p w14:paraId="29D50F28" w14:textId="77777777" w:rsidR="007B676A" w:rsidRDefault="007B676A" w:rsidP="007B676A"/>
    <w:p w14:paraId="3E061ECC" w14:textId="77777777" w:rsidR="009E2715" w:rsidRDefault="009E2715" w:rsidP="00A302AA"/>
    <w:p w14:paraId="0BD85B2B" w14:textId="77777777" w:rsidR="009E2715" w:rsidRDefault="009E2715" w:rsidP="00A302AA"/>
    <w:p w14:paraId="364F2C38" w14:textId="77777777" w:rsidR="00CF374E" w:rsidRDefault="00CF374E" w:rsidP="00A302AA"/>
    <w:p w14:paraId="1660364A" w14:textId="77777777" w:rsidR="00907E85" w:rsidRDefault="00907E85" w:rsidP="00A302AA"/>
    <w:p w14:paraId="040F757A" w14:textId="77777777" w:rsidR="00CF374E" w:rsidRDefault="00CF374E" w:rsidP="00A302AA"/>
    <w:p w14:paraId="7A658BE6" w14:textId="3B22D052" w:rsidR="00CD6AD9" w:rsidRDefault="002A5FC0" w:rsidP="00CD6AD9">
      <w:pPr>
        <w:pStyle w:val="Heading3"/>
      </w:pPr>
      <w:r>
        <w:t xml:space="preserve">Any </w:t>
      </w:r>
      <w:r w:rsidR="00CD6AD9">
        <w:t xml:space="preserve">ellipse can also be expressed </w:t>
      </w:r>
      <w:r>
        <w:t>in polar coordinates with the equation shown below, where</w:t>
      </w:r>
      <w:r w:rsidR="00CD6AD9">
        <w:t xml:space="preserve"> </w:t>
      </w:r>
      <w:r w:rsidR="00CD6AD9" w:rsidRPr="002A5FC0">
        <w:rPr>
          <w:i/>
        </w:rPr>
        <w:t>r</w:t>
      </w:r>
      <w:r>
        <w:t> = </w:t>
      </w:r>
      <w:proofErr w:type="gramStart"/>
      <w:r w:rsidRPr="002A5FC0">
        <w:rPr>
          <w:i/>
        </w:rPr>
        <w:t>r(</w:t>
      </w:r>
      <w:proofErr w:type="gramEnd"/>
      <w:r w:rsidRPr="002A5FC0">
        <w:rPr>
          <w:rFonts w:ascii="Symbol" w:hAnsi="Symbol"/>
          <w:i/>
        </w:rPr>
        <w:t></w:t>
      </w:r>
      <w:r w:rsidRPr="002A5FC0">
        <w:rPr>
          <w:i/>
        </w:rPr>
        <w:t>)</w:t>
      </w:r>
      <w:r w:rsidR="00CD6AD9">
        <w:t xml:space="preserve"> is the distance </w:t>
      </w:r>
      <w:r>
        <w:t xml:space="preserve">measured from the center of the body being orbited (here, the planet):  </w:t>
      </w:r>
      <w:r w:rsidR="00CD6AD9">
        <w:t xml:space="preserve"> </w:t>
      </w:r>
    </w:p>
    <w:p w14:paraId="2B34113E" w14:textId="5D840B0D" w:rsidR="002A5FC0" w:rsidRDefault="002A5FC0" w:rsidP="002A5FC0">
      <w:pPr>
        <w:pStyle w:val="Text1"/>
        <w:tabs>
          <w:tab w:val="center" w:pos="4680"/>
          <w:tab w:val="right" w:pos="9000"/>
        </w:tabs>
        <w:spacing w:before="120" w:line="240" w:lineRule="atLeast"/>
      </w:pPr>
      <w:r>
        <w:tab/>
      </w:r>
      <w:r w:rsidRPr="00CB15FA">
        <w:rPr>
          <w:position w:val="-28"/>
        </w:rPr>
        <w:object w:dxaOrig="1580" w:dyaOrig="620" w14:anchorId="2BC477C8">
          <v:shape id="_x0000_i1026" type="#_x0000_t75" style="width:79.2pt;height:31.2pt" o:ole="">
            <v:imagedata r:id="rId10" o:title=""/>
          </v:shape>
          <o:OLEObject Type="Embed" ProgID="Equation.3" ShapeID="_x0000_i1026" DrawAspect="Content" ObjectID="_1295095695" r:id="rId11"/>
        </w:object>
      </w:r>
      <w:r w:rsidR="00A8219B">
        <w:tab/>
        <w:t>(1</w:t>
      </w:r>
      <w:r>
        <w:t>)</w:t>
      </w:r>
    </w:p>
    <w:p w14:paraId="61D27AE6" w14:textId="6F3EB989" w:rsidR="00C70056" w:rsidRPr="00BA472E" w:rsidRDefault="00C70056" w:rsidP="00C70056">
      <w:pPr>
        <w:pStyle w:val="text3"/>
      </w:pPr>
      <w:r>
        <w:t xml:space="preserve">With your partners, convince yourselves that the above equation makes sense.  For instance, what values of </w:t>
      </w:r>
      <w:r w:rsidRPr="00C70056">
        <w:rPr>
          <w:rFonts w:ascii="Symbol" w:hAnsi="Symbol"/>
          <w:i/>
        </w:rPr>
        <w:t></w:t>
      </w:r>
      <w:r>
        <w:t xml:space="preserve"> would correspond to:  (</w:t>
      </w:r>
      <w:proofErr w:type="spellStart"/>
      <w:r>
        <w:t>i</w:t>
      </w:r>
      <w:proofErr w:type="spellEnd"/>
      <w:r>
        <w:t xml:space="preserve">) the point of </w:t>
      </w:r>
      <w:r w:rsidRPr="00C70056">
        <w:rPr>
          <w:i/>
        </w:rPr>
        <w:t>farthest</w:t>
      </w:r>
      <w:r>
        <w:t xml:space="preserve"> </w:t>
      </w:r>
      <w:r w:rsidRPr="00C70056">
        <w:rPr>
          <w:i/>
        </w:rPr>
        <w:t>approach</w:t>
      </w:r>
      <w:r>
        <w:t xml:space="preserve"> for the orbiting body?  (ii) </w:t>
      </w:r>
      <w:proofErr w:type="gramStart"/>
      <w:r>
        <w:t>the</w:t>
      </w:r>
      <w:proofErr w:type="gramEnd"/>
      <w:r>
        <w:t xml:space="preserve"> point of </w:t>
      </w:r>
      <w:r w:rsidRPr="00C70056">
        <w:rPr>
          <w:i/>
        </w:rPr>
        <w:t>closet approach?</w:t>
      </w:r>
      <w:r>
        <w:t xml:space="preserve">  (iii) </w:t>
      </w:r>
      <w:proofErr w:type="gramStart"/>
      <w:r>
        <w:t>the</w:t>
      </w:r>
      <w:proofErr w:type="gramEnd"/>
      <w:r>
        <w:t xml:space="preserve"> point(s) where the </w:t>
      </w:r>
      <w:proofErr w:type="spellStart"/>
      <w:r w:rsidRPr="00C70056">
        <w:rPr>
          <w:i/>
        </w:rPr>
        <w:t>latus</w:t>
      </w:r>
      <w:proofErr w:type="spellEnd"/>
      <w:r w:rsidRPr="00C70056">
        <w:rPr>
          <w:i/>
        </w:rPr>
        <w:t xml:space="preserve"> rectum</w:t>
      </w:r>
      <w:r>
        <w:t xml:space="preserve"> of the orbit is measured?  </w:t>
      </w:r>
    </w:p>
    <w:p w14:paraId="0900F8E3" w14:textId="77777777" w:rsidR="006A0C3E" w:rsidRDefault="006A0C3E" w:rsidP="006A0C3E"/>
    <w:p w14:paraId="0558BF76" w14:textId="77777777" w:rsidR="003A2C41" w:rsidRDefault="006064D5" w:rsidP="001C3A1F">
      <w:pPr>
        <w:pStyle w:val="Heading2"/>
        <w:pageBreakBefore/>
        <w:spacing w:line="240" w:lineRule="atLeast"/>
        <w:ind w:left="446" w:hanging="446"/>
      </w:pPr>
      <w:r>
        <w:lastRenderedPageBreak/>
        <w:t xml:space="preserve">Using </w:t>
      </w:r>
      <w:proofErr w:type="spellStart"/>
      <w:r w:rsidR="003A2C41">
        <w:t>Kepler’s</w:t>
      </w:r>
      <w:proofErr w:type="spellEnd"/>
      <w:r w:rsidR="003A2C41">
        <w:t xml:space="preserve"> </w:t>
      </w:r>
      <w:r>
        <w:t xml:space="preserve">second law to prove </w:t>
      </w:r>
      <w:proofErr w:type="spellStart"/>
      <w:r>
        <w:t>Kepler’s</w:t>
      </w:r>
      <w:proofErr w:type="spellEnd"/>
      <w:r>
        <w:t xml:space="preserve"> first law</w:t>
      </w:r>
    </w:p>
    <w:p w14:paraId="38B5BEAD" w14:textId="77777777" w:rsidR="00F06AD6" w:rsidRDefault="003A2C41" w:rsidP="00691704">
      <w:pPr>
        <w:pStyle w:val="text2"/>
        <w:spacing w:after="120"/>
      </w:pPr>
      <w:proofErr w:type="spellStart"/>
      <w:r>
        <w:t>Kepler’s</w:t>
      </w:r>
      <w:proofErr w:type="spellEnd"/>
      <w:r>
        <w:t xml:space="preserve"> second law states that the angular momentum of an orbiting body, measured with respect to the center of the body it is orbiting</w:t>
      </w:r>
      <w:r w:rsidR="00F06AD6">
        <w:t>, does not change</w:t>
      </w:r>
      <w:r>
        <w:t xml:space="preserve">.  </w:t>
      </w:r>
    </w:p>
    <w:p w14:paraId="2F60BE27" w14:textId="77777777" w:rsidR="003A2C41" w:rsidRDefault="000B5001" w:rsidP="00691704">
      <w:pPr>
        <w:pStyle w:val="text2"/>
        <w:spacing w:line="240" w:lineRule="atLeast"/>
      </w:pPr>
      <w:r>
        <w:t xml:space="preserve">For objects with constant mass, the </w:t>
      </w:r>
      <w:r w:rsidR="00F74F6F">
        <w:t xml:space="preserve">quantity </w:t>
      </w:r>
      <w:r w:rsidR="00F74F6F" w:rsidRPr="00F212DD">
        <w:rPr>
          <w:i/>
        </w:rPr>
        <w:t>an</w:t>
      </w:r>
      <w:r w:rsidR="00F06AD6" w:rsidRPr="00F212DD">
        <w:rPr>
          <w:i/>
        </w:rPr>
        <w:t>gular momentum per unit mas</w:t>
      </w:r>
      <w:r>
        <w:rPr>
          <w:i/>
        </w:rPr>
        <w:t>s,</w:t>
      </w:r>
      <w:r w:rsidR="00F06AD6">
        <w:t xml:space="preserve"> </w:t>
      </w:r>
      <w:r w:rsidR="0007243B" w:rsidRPr="00F06AD6">
        <w:rPr>
          <w:position w:val="-6"/>
        </w:rPr>
        <w:object w:dxaOrig="800" w:dyaOrig="320" w14:anchorId="3877471A">
          <v:shape id="_x0000_i1027" type="#_x0000_t75" style="width:40pt;height:16pt" o:ole="" fillcolor="window">
            <v:imagedata r:id="rId12" o:title=""/>
          </v:shape>
          <o:OLEObject Type="Embed" ProgID="Equation.3" ShapeID="_x0000_i1027" DrawAspect="Content" ObjectID="_1295095696" r:id="rId13"/>
        </w:object>
      </w:r>
      <w:r w:rsidR="006C53EC">
        <w:rPr>
          <w:i/>
        </w:rPr>
        <w:t>,</w:t>
      </w:r>
      <w:r w:rsidR="006C53EC">
        <w:t xml:space="preserve"> is also a constant of the motion.</w:t>
      </w:r>
      <w:r w:rsidR="00F06AD6">
        <w:t xml:space="preserve">  </w:t>
      </w:r>
      <w:r w:rsidR="006C53EC">
        <w:t xml:space="preserve">The symbol </w:t>
      </w:r>
      <w:r w:rsidR="007A5540">
        <w:rPr>
          <w:i/>
        </w:rPr>
        <w:t>l</w:t>
      </w:r>
      <w:r w:rsidR="006C53EC">
        <w:t xml:space="preserve"> will be used to represent the magnitude of this quantity.</w:t>
      </w:r>
    </w:p>
    <w:p w14:paraId="2D6BA6B3" w14:textId="77777777" w:rsidR="008B0A0B" w:rsidRDefault="008B0A0B" w:rsidP="008B0A0B">
      <w:pPr>
        <w:pStyle w:val="Heading3"/>
      </w:pPr>
      <w:r>
        <w:t>Recall that i</w:t>
      </w:r>
      <w:r w:rsidR="0045534C">
        <w:t>n polar coordinates</w:t>
      </w:r>
      <w:r>
        <w:t xml:space="preserve"> position and velocity are expressed as the following:</w:t>
      </w:r>
    </w:p>
    <w:p w14:paraId="15E6F447" w14:textId="77777777" w:rsidR="0045534C" w:rsidRDefault="00702D9B" w:rsidP="00702D9B">
      <w:pPr>
        <w:pStyle w:val="text3"/>
        <w:tabs>
          <w:tab w:val="center" w:pos="4680"/>
          <w:tab w:val="right" w:pos="9000"/>
        </w:tabs>
      </w:pPr>
      <w:r>
        <w:tab/>
      </w:r>
      <w:proofErr w:type="gramStart"/>
      <w:r w:rsidR="0007243B" w:rsidRPr="008028CC">
        <w:rPr>
          <w:position w:val="-10"/>
        </w:rPr>
        <w:object w:dxaOrig="680" w:dyaOrig="320" w14:anchorId="52EF90E1">
          <v:shape id="_x0000_i1028" type="#_x0000_t75" style="width:34.4pt;height:16pt" o:ole="">
            <v:imagedata r:id="rId14" o:title=""/>
          </v:shape>
          <o:OLEObject Type="Embed" ProgID="Equation.3" ShapeID="_x0000_i1028" DrawAspect="Content" ObjectID="_1295095697" r:id="rId15"/>
        </w:object>
      </w:r>
      <w:r w:rsidR="00A17A7B" w:rsidRPr="00483A2B">
        <w:t>;</w:t>
      </w:r>
      <w:r w:rsidR="00A17A7B">
        <w:t xml:space="preserve">  </w:t>
      </w:r>
      <w:r w:rsidR="0007243B" w:rsidRPr="0007243B">
        <w:rPr>
          <w:position w:val="-10"/>
        </w:rPr>
        <w:object w:dxaOrig="1320" w:dyaOrig="340" w14:anchorId="4B95D8CF">
          <v:shape id="_x0000_i1029" type="#_x0000_t75" style="width:66.4pt;height:16.8pt" o:ole="" fillcolor="window">
            <v:imagedata r:id="rId16" o:title=""/>
          </v:shape>
          <o:OLEObject Type="Embed" ProgID="Equation.3" ShapeID="_x0000_i1029" DrawAspect="Content" ObjectID="_1295095698" r:id="rId17"/>
        </w:object>
      </w:r>
      <w:proofErr w:type="gramEnd"/>
      <w:r>
        <w:tab/>
        <w:t>(2)</w:t>
      </w:r>
    </w:p>
    <w:p w14:paraId="5835F3B3" w14:textId="77777777" w:rsidR="0045534C" w:rsidRDefault="0077093E" w:rsidP="00F06AD6">
      <w:pPr>
        <w:pStyle w:val="text3"/>
        <w:spacing w:line="240" w:lineRule="atLeast"/>
      </w:pPr>
      <w:r>
        <w:t xml:space="preserve">Using the above </w:t>
      </w:r>
      <w:r w:rsidR="008D5975">
        <w:t>information</w:t>
      </w:r>
      <w:r>
        <w:t xml:space="preserve">, show that </w:t>
      </w:r>
      <w:r w:rsidR="007A5540">
        <w:rPr>
          <w:i/>
        </w:rPr>
        <w:t>l</w:t>
      </w:r>
      <w:r>
        <w:t xml:space="preserve"> =</w:t>
      </w:r>
      <w:r w:rsidR="0007243B" w:rsidRPr="0077093E">
        <w:rPr>
          <w:position w:val="-10"/>
        </w:rPr>
        <w:object w:dxaOrig="420" w:dyaOrig="340" w14:anchorId="4EAB6B91">
          <v:shape id="_x0000_i1030" type="#_x0000_t75" style="width:20.8pt;height:16.8pt" o:ole="" fillcolor="window">
            <v:imagedata r:id="rId18" o:title=""/>
          </v:shape>
          <o:OLEObject Type="Embed" ProgID="Equation.3" ShapeID="_x0000_i1030" DrawAspect="Content" ObjectID="_1295095699" r:id="rId19"/>
        </w:object>
      </w:r>
      <w:r w:rsidRPr="0077093E">
        <w:rPr>
          <w:i/>
        </w:rPr>
        <w:t>.</w:t>
      </w:r>
      <w:r>
        <w:t xml:space="preserve">  </w:t>
      </w:r>
      <w:r w:rsidR="002E1808">
        <w:t>Discuss your reasoning with your partners.</w:t>
      </w:r>
    </w:p>
    <w:p w14:paraId="28D304CD" w14:textId="77777777" w:rsidR="0091030F" w:rsidRDefault="0091030F" w:rsidP="00D20BEA"/>
    <w:p w14:paraId="426C0018" w14:textId="77777777" w:rsidR="00D20BEA" w:rsidRDefault="00D20BEA" w:rsidP="00D20BEA"/>
    <w:p w14:paraId="444C6778" w14:textId="77777777" w:rsidR="0091030F" w:rsidRDefault="0091030F" w:rsidP="00D20BEA"/>
    <w:p w14:paraId="422A3CC3" w14:textId="77777777" w:rsidR="00D20BEA" w:rsidRDefault="00D20BEA" w:rsidP="00D20BEA"/>
    <w:p w14:paraId="6969DA55" w14:textId="77777777" w:rsidR="00D20BEA" w:rsidRDefault="00D20BEA" w:rsidP="00D20BEA"/>
    <w:p w14:paraId="1CE9D263" w14:textId="77777777" w:rsidR="00D20BEA" w:rsidRDefault="00D20BEA" w:rsidP="00D20BEA"/>
    <w:p w14:paraId="5138DBD5" w14:textId="77777777" w:rsidR="00D20BEA" w:rsidRDefault="00D20BEA" w:rsidP="00D20BEA"/>
    <w:p w14:paraId="0D56593E" w14:textId="77777777" w:rsidR="00CD075F" w:rsidRDefault="00CD075F" w:rsidP="00D20BEA"/>
    <w:p w14:paraId="44AA515A" w14:textId="77777777" w:rsidR="0091030F" w:rsidRDefault="0091030F" w:rsidP="00D20BEA"/>
    <w:p w14:paraId="54FFBB84" w14:textId="77777777" w:rsidR="0091030F" w:rsidRDefault="0091030F" w:rsidP="00D20BEA"/>
    <w:p w14:paraId="71C99E47" w14:textId="77777777" w:rsidR="00243ABB" w:rsidRDefault="00D558FC" w:rsidP="00C97AFA">
      <w:pPr>
        <w:pStyle w:val="Heading3"/>
      </w:pPr>
      <w:r>
        <w:t xml:space="preserve">In polar coordinates the radial equation of motion (using Newton’s second law) </w:t>
      </w:r>
      <w:r w:rsidR="00E753DE">
        <w:t xml:space="preserve">can be written </w:t>
      </w:r>
      <w:r w:rsidR="009213DF">
        <w:t>as:</w:t>
      </w:r>
      <w:r w:rsidR="00243ABB">
        <w:t xml:space="preserve">  </w:t>
      </w:r>
    </w:p>
    <w:p w14:paraId="197BC869" w14:textId="4DB91EAC" w:rsidR="00030B0E" w:rsidRDefault="00030B0E" w:rsidP="00030B0E">
      <w:pPr>
        <w:tabs>
          <w:tab w:val="center" w:pos="4680"/>
          <w:tab w:val="right" w:pos="9000"/>
        </w:tabs>
      </w:pPr>
      <w:r>
        <w:tab/>
      </w:r>
      <w:r w:rsidRPr="00B5534B">
        <w:rPr>
          <w:position w:val="-16"/>
        </w:rPr>
        <w:object w:dxaOrig="1220" w:dyaOrig="420" w14:anchorId="051E9186">
          <v:shape id="_x0000_i1031" type="#_x0000_t75" style="width:60.8pt;height:20.8pt" o:ole="">
            <v:imagedata r:id="rId20" o:title=""/>
          </v:shape>
          <o:OLEObject Type="Embed" ProgID="Equation.3" ShapeID="_x0000_i1031" DrawAspect="Content" ObjectID="_1295095700" r:id="rId21"/>
        </w:object>
      </w:r>
      <w:r>
        <w:t xml:space="preserve">    </w:t>
      </w:r>
      <w:r>
        <w:sym w:font="Symbol" w:char="F0DE"/>
      </w:r>
      <w:r>
        <w:t xml:space="preserve">    </w:t>
      </w:r>
      <w:r w:rsidRPr="00E41C71">
        <w:rPr>
          <w:position w:val="-22"/>
        </w:rPr>
        <w:object w:dxaOrig="1940" w:dyaOrig="560" w14:anchorId="00C17A41">
          <v:shape id="_x0000_i1032" type="#_x0000_t75" style="width:96.8pt;height:28pt" o:ole="">
            <v:imagedata r:id="rId22" o:title=""/>
          </v:shape>
          <o:OLEObject Type="Embed" ProgID="Equation.3" ShapeID="_x0000_i1032" DrawAspect="Content" ObjectID="_1295095701" r:id="rId23"/>
        </w:object>
      </w:r>
      <w:r>
        <w:tab/>
        <w:t>(3)</w:t>
      </w:r>
    </w:p>
    <w:p w14:paraId="04F48FBC" w14:textId="77777777" w:rsidR="00870DA4" w:rsidRDefault="00870DA4" w:rsidP="00870DA4"/>
    <w:p w14:paraId="353ACBCE" w14:textId="77777777" w:rsidR="009213DF" w:rsidRDefault="00870DA4" w:rsidP="00C97AFA">
      <w:pPr>
        <w:pStyle w:val="text3"/>
        <w:keepNext/>
      </w:pPr>
      <w:r>
        <w:t xml:space="preserve">Although we will not prove it here, it can </w:t>
      </w:r>
      <w:r w:rsidR="00DC19E8">
        <w:t>be shown that Equation 3</w:t>
      </w:r>
      <w:r>
        <w:t xml:space="preserve">, which governs the functional dependence of </w:t>
      </w:r>
      <w:r w:rsidRPr="00D70B1B">
        <w:rPr>
          <w:i/>
        </w:rPr>
        <w:t>r</w:t>
      </w:r>
      <w:r>
        <w:t xml:space="preserve"> on </w:t>
      </w:r>
      <w:r w:rsidRPr="00D70B1B">
        <w:rPr>
          <w:rFonts w:ascii="Symbol" w:hAnsi="Symbol"/>
          <w:i/>
        </w:rPr>
        <w:t></w:t>
      </w:r>
      <w:r>
        <w:t xml:space="preserve"> </w:t>
      </w:r>
      <w:r w:rsidRPr="00D70B1B">
        <w:rPr>
          <w:i/>
        </w:rPr>
        <w:t xml:space="preserve">(i.e., r = </w:t>
      </w:r>
      <w:proofErr w:type="gramStart"/>
      <w:r w:rsidRPr="00D70B1B">
        <w:rPr>
          <w:i/>
        </w:rPr>
        <w:t>r(</w:t>
      </w:r>
      <w:proofErr w:type="gramEnd"/>
      <w:r w:rsidR="00D70B1B" w:rsidRPr="00D70B1B">
        <w:rPr>
          <w:rFonts w:ascii="Symbol" w:hAnsi="Symbol"/>
          <w:i/>
        </w:rPr>
        <w:t></w:t>
      </w:r>
      <w:r w:rsidR="00D70B1B" w:rsidRPr="00D70B1B">
        <w:rPr>
          <w:i/>
        </w:rPr>
        <w:t xml:space="preserve"> </w:t>
      </w:r>
      <w:r w:rsidRPr="00D70B1B">
        <w:rPr>
          <w:i/>
        </w:rPr>
        <w:t>)),</w:t>
      </w:r>
      <w:r>
        <w:t xml:space="preserve"> can be </w:t>
      </w:r>
      <w:r w:rsidR="0010182A">
        <w:t>rewritten</w:t>
      </w:r>
      <w:r>
        <w:t xml:space="preserve"> using </w:t>
      </w:r>
      <w:r w:rsidR="00D20F8C">
        <w:t>a</w:t>
      </w:r>
      <w:r>
        <w:t xml:space="preserve"> change of variables:</w:t>
      </w:r>
    </w:p>
    <w:p w14:paraId="2BA973A1" w14:textId="77777777" w:rsidR="005A4C3B" w:rsidRDefault="00702D9B" w:rsidP="00702D9B">
      <w:pPr>
        <w:tabs>
          <w:tab w:val="center" w:pos="4680"/>
          <w:tab w:val="right" w:pos="9000"/>
        </w:tabs>
      </w:pPr>
      <w:r>
        <w:tab/>
      </w:r>
      <w:r w:rsidR="0007243B" w:rsidRPr="0007243B">
        <w:rPr>
          <w:position w:val="-30"/>
        </w:rPr>
        <w:object w:dxaOrig="1120" w:dyaOrig="640" w14:anchorId="43719BC4">
          <v:shape id="_x0000_i1033" type="#_x0000_t75" style="width:56pt;height:32pt" o:ole="">
            <v:imagedata r:id="rId24" o:title=""/>
          </v:shape>
          <o:OLEObject Type="Embed" ProgID="Equation.3" ShapeID="_x0000_i1033" DrawAspect="Content" ObjectID="_1295095702" r:id="rId25"/>
        </w:object>
      </w:r>
      <w:r>
        <w:t xml:space="preserve">    </w:t>
      </w:r>
      <w:r w:rsidR="00D20F8C">
        <w:sym w:font="Symbol" w:char="F0DE"/>
      </w:r>
      <w:r>
        <w:t xml:space="preserve">    </w:t>
      </w:r>
      <w:r w:rsidR="0007243B" w:rsidRPr="0007243B">
        <w:rPr>
          <w:position w:val="-22"/>
        </w:rPr>
        <w:object w:dxaOrig="1480" w:dyaOrig="600" w14:anchorId="7871965A">
          <v:shape id="_x0000_i1034" type="#_x0000_t75" style="width:74.4pt;height:30.4pt" o:ole="">
            <v:imagedata r:id="rId26" o:title=""/>
          </v:shape>
          <o:OLEObject Type="Embed" ProgID="Equation.3" ShapeID="_x0000_i1034" DrawAspect="Content" ObjectID="_1295095703" r:id="rId27"/>
        </w:object>
      </w:r>
      <w:r>
        <w:tab/>
        <w:t xml:space="preserve">  (4)</w:t>
      </w:r>
    </w:p>
    <w:p w14:paraId="1EC5C081" w14:textId="77777777" w:rsidR="004D139C" w:rsidRDefault="004D139C" w:rsidP="004D139C"/>
    <w:p w14:paraId="2376E69D" w14:textId="77777777" w:rsidR="004D139C" w:rsidRDefault="00DF65C6" w:rsidP="00824528">
      <w:pPr>
        <w:pStyle w:val="Heading4"/>
        <w:spacing w:after="120"/>
      </w:pPr>
      <w:r>
        <w:t>Use direct substit</w:t>
      </w:r>
      <w:r w:rsidR="004A4AD0">
        <w:t xml:space="preserve">ution to show that the function </w:t>
      </w:r>
      <w:proofErr w:type="gramStart"/>
      <w:r w:rsidR="004A4AD0" w:rsidRPr="004A4AD0">
        <w:rPr>
          <w:i/>
        </w:rPr>
        <w:t>u</w:t>
      </w:r>
      <w:r w:rsidRPr="00DF65C6">
        <w:rPr>
          <w:i/>
        </w:rPr>
        <w:t>(</w:t>
      </w:r>
      <w:proofErr w:type="gramEnd"/>
      <w:r w:rsidRPr="00DF65C6">
        <w:rPr>
          <w:rFonts w:ascii="Symbol" w:hAnsi="Symbol"/>
          <w:i/>
        </w:rPr>
        <w:t></w:t>
      </w:r>
      <w:r w:rsidRPr="00DF65C6">
        <w:rPr>
          <w:i/>
        </w:rPr>
        <w:t>)</w:t>
      </w:r>
      <w:r>
        <w:t xml:space="preserve"> shown below </w:t>
      </w:r>
      <w:r w:rsidR="00AF14CA">
        <w:t xml:space="preserve">(as Equation 5) </w:t>
      </w:r>
      <w:r>
        <w:t>is a solution to the above differential equation</w:t>
      </w:r>
      <w:r w:rsidR="00702D9B">
        <w:t xml:space="preserve"> (Equation 4)</w:t>
      </w:r>
      <w:r>
        <w:t>.</w:t>
      </w:r>
      <w:r w:rsidR="00C678D5">
        <w:t xml:space="preserve">  </w:t>
      </w:r>
    </w:p>
    <w:p w14:paraId="2379CF08" w14:textId="77777777" w:rsidR="004D139C" w:rsidRDefault="00702D9B" w:rsidP="00702D9B">
      <w:pPr>
        <w:tabs>
          <w:tab w:val="center" w:pos="4680"/>
          <w:tab w:val="right" w:pos="9000"/>
        </w:tabs>
        <w:spacing w:after="120"/>
      </w:pPr>
      <w:r>
        <w:tab/>
      </w:r>
      <w:r w:rsidR="0007243B" w:rsidRPr="0007243B">
        <w:rPr>
          <w:position w:val="-22"/>
        </w:rPr>
        <w:object w:dxaOrig="2000" w:dyaOrig="560" w14:anchorId="38A1E6F8">
          <v:shape id="_x0000_i1035" type="#_x0000_t75" style="width:100pt;height:28pt" o:ole="">
            <v:imagedata r:id="rId28" o:title=""/>
          </v:shape>
          <o:OLEObject Type="Embed" ProgID="Equation.3" ShapeID="_x0000_i1035" DrawAspect="Content" ObjectID="_1295095704" r:id="rId29"/>
        </w:object>
      </w:r>
      <w:r>
        <w:tab/>
        <w:t>(5)</w:t>
      </w:r>
    </w:p>
    <w:p w14:paraId="13083003" w14:textId="77777777" w:rsidR="00B212F0" w:rsidRDefault="00B212F0" w:rsidP="005D152A">
      <w:pPr>
        <w:pStyle w:val="text4"/>
        <w:rPr>
          <w:sz w:val="20"/>
        </w:rPr>
      </w:pPr>
    </w:p>
    <w:p w14:paraId="331CBFCD" w14:textId="51DA7D8E" w:rsidR="00D86021" w:rsidRDefault="00D86021" w:rsidP="00D86021">
      <w:pPr>
        <w:pStyle w:val="text4"/>
        <w:rPr>
          <w:sz w:val="20"/>
        </w:rPr>
      </w:pPr>
    </w:p>
    <w:p w14:paraId="460F9EF5" w14:textId="77777777" w:rsidR="00030B0E" w:rsidRDefault="00030B0E" w:rsidP="00D86021">
      <w:pPr>
        <w:pStyle w:val="text4"/>
        <w:rPr>
          <w:sz w:val="20"/>
        </w:rPr>
      </w:pPr>
    </w:p>
    <w:p w14:paraId="70F6E7BF" w14:textId="77777777" w:rsidR="00B212F0" w:rsidRDefault="00B212F0" w:rsidP="005D152A">
      <w:pPr>
        <w:pStyle w:val="text4"/>
        <w:rPr>
          <w:sz w:val="20"/>
        </w:rPr>
      </w:pPr>
    </w:p>
    <w:p w14:paraId="4B258724" w14:textId="77777777" w:rsidR="00B212F0" w:rsidRDefault="00B212F0" w:rsidP="005D152A">
      <w:pPr>
        <w:pStyle w:val="text4"/>
        <w:rPr>
          <w:sz w:val="20"/>
        </w:rPr>
      </w:pPr>
    </w:p>
    <w:p w14:paraId="79BE5A8C" w14:textId="77777777" w:rsidR="009213DF" w:rsidRPr="00A62B99" w:rsidRDefault="00824528" w:rsidP="005D152A">
      <w:pPr>
        <w:pStyle w:val="text4"/>
        <w:rPr>
          <w:sz w:val="20"/>
        </w:rPr>
      </w:pPr>
      <w:r w:rsidRPr="00A62B99">
        <w:rPr>
          <w:sz w:val="20"/>
        </w:rPr>
        <w:t>(</w:t>
      </w:r>
      <w:r w:rsidR="006A2279" w:rsidRPr="00A62B99">
        <w:rPr>
          <w:i/>
          <w:sz w:val="20"/>
        </w:rPr>
        <w:t>Asid</w:t>
      </w:r>
      <w:r w:rsidRPr="00A62B99">
        <w:rPr>
          <w:i/>
          <w:sz w:val="20"/>
        </w:rPr>
        <w:t>e:</w:t>
      </w:r>
      <w:r w:rsidRPr="00A62B99">
        <w:rPr>
          <w:sz w:val="20"/>
        </w:rPr>
        <w:t xml:space="preserve">  Do you </w:t>
      </w:r>
      <w:r w:rsidR="006A2279" w:rsidRPr="00A62B99">
        <w:rPr>
          <w:sz w:val="20"/>
        </w:rPr>
        <w:t>notic</w:t>
      </w:r>
      <w:r w:rsidR="00DB6467" w:rsidRPr="00A62B99">
        <w:rPr>
          <w:sz w:val="20"/>
        </w:rPr>
        <w:t xml:space="preserve">e </w:t>
      </w:r>
      <w:r w:rsidR="00BC40C9" w:rsidRPr="00A62B99">
        <w:rPr>
          <w:sz w:val="20"/>
        </w:rPr>
        <w:t xml:space="preserve">any </w:t>
      </w:r>
      <w:r w:rsidRPr="00A62B99">
        <w:rPr>
          <w:sz w:val="20"/>
        </w:rPr>
        <w:t xml:space="preserve">similarities </w:t>
      </w:r>
      <w:r w:rsidR="00BC40C9" w:rsidRPr="00A62B99">
        <w:rPr>
          <w:sz w:val="20"/>
        </w:rPr>
        <w:t xml:space="preserve">between </w:t>
      </w:r>
      <w:r w:rsidR="00D47868">
        <w:rPr>
          <w:sz w:val="20"/>
        </w:rPr>
        <w:t xml:space="preserve">Equation 4—the </w:t>
      </w:r>
      <w:r w:rsidR="00BC40C9" w:rsidRPr="00A62B99">
        <w:rPr>
          <w:sz w:val="20"/>
        </w:rPr>
        <w:t xml:space="preserve">differential equation that prescribes </w:t>
      </w:r>
      <w:proofErr w:type="gramStart"/>
      <w:r w:rsidR="004A4AD0" w:rsidRPr="004A4AD0">
        <w:rPr>
          <w:i/>
          <w:sz w:val="20"/>
        </w:rPr>
        <w:t>u</w:t>
      </w:r>
      <w:r w:rsidR="00BC40C9" w:rsidRPr="00A62B99">
        <w:rPr>
          <w:i/>
          <w:sz w:val="20"/>
        </w:rPr>
        <w:t>(</w:t>
      </w:r>
      <w:proofErr w:type="gramEnd"/>
      <w:r w:rsidR="00BC40C9" w:rsidRPr="00A62B99">
        <w:rPr>
          <w:rFonts w:ascii="Symbol" w:hAnsi="Symbol"/>
          <w:i/>
          <w:sz w:val="20"/>
        </w:rPr>
        <w:t></w:t>
      </w:r>
      <w:r w:rsidR="00BC40C9" w:rsidRPr="00A62B99">
        <w:rPr>
          <w:i/>
          <w:sz w:val="20"/>
        </w:rPr>
        <w:t>)</w:t>
      </w:r>
      <w:r w:rsidR="00BC40C9" w:rsidRPr="00A62B99">
        <w:rPr>
          <w:sz w:val="20"/>
        </w:rPr>
        <w:t xml:space="preserve"> as a function of </w:t>
      </w:r>
      <w:r w:rsidR="00BC40C9" w:rsidRPr="00A62B99">
        <w:rPr>
          <w:rFonts w:ascii="Symbol" w:hAnsi="Symbol"/>
          <w:i/>
          <w:sz w:val="20"/>
        </w:rPr>
        <w:t></w:t>
      </w:r>
      <w:r w:rsidR="00D47868">
        <w:rPr>
          <w:sz w:val="20"/>
        </w:rPr>
        <w:t>—</w:t>
      </w:r>
      <w:r w:rsidR="00BC40C9" w:rsidRPr="00A62B99">
        <w:rPr>
          <w:sz w:val="20"/>
        </w:rPr>
        <w:t xml:space="preserve">and the form of the differential equation of motion for a </w:t>
      </w:r>
      <w:r w:rsidRPr="00A62B99">
        <w:rPr>
          <w:sz w:val="20"/>
        </w:rPr>
        <w:t>simple harmonic oscillator?)</w:t>
      </w:r>
    </w:p>
    <w:p w14:paraId="16A4B156" w14:textId="2D085E23" w:rsidR="002156DC" w:rsidRDefault="00F44FC3" w:rsidP="007F2517">
      <w:pPr>
        <w:pStyle w:val="Heading4"/>
        <w:spacing w:after="120"/>
      </w:pPr>
      <w:r>
        <w:lastRenderedPageBreak/>
        <w:t>One last step</w:t>
      </w:r>
      <w:r w:rsidR="00EC229F">
        <w:t xml:space="preserve"> (for now, anyway…)</w:t>
      </w:r>
      <w:r w:rsidR="007F2517">
        <w:t xml:space="preserve">: </w:t>
      </w:r>
      <w:r>
        <w:t xml:space="preserve"> </w:t>
      </w:r>
      <w:r w:rsidR="007F2517">
        <w:t>Sh</w:t>
      </w:r>
      <w:r w:rsidR="002156DC">
        <w:t xml:space="preserve">ow that the above function </w:t>
      </w:r>
      <w:proofErr w:type="gramStart"/>
      <w:r w:rsidR="004A4AD0" w:rsidRPr="004A4AD0">
        <w:rPr>
          <w:i/>
        </w:rPr>
        <w:t>u</w:t>
      </w:r>
      <w:r w:rsidR="00941F2B" w:rsidRPr="00DF65C6">
        <w:rPr>
          <w:i/>
        </w:rPr>
        <w:t>(</w:t>
      </w:r>
      <w:proofErr w:type="gramEnd"/>
      <w:r w:rsidR="00941F2B" w:rsidRPr="00DF65C6">
        <w:rPr>
          <w:rFonts w:ascii="Symbol" w:hAnsi="Symbol"/>
          <w:i/>
        </w:rPr>
        <w:t></w:t>
      </w:r>
      <w:r w:rsidR="00941F2B" w:rsidRPr="00DF65C6">
        <w:rPr>
          <w:i/>
        </w:rPr>
        <w:t>)</w:t>
      </w:r>
      <w:r w:rsidR="00941F2B">
        <w:t xml:space="preserve"> </w:t>
      </w:r>
      <w:r w:rsidR="00DC19E8">
        <w:t xml:space="preserve">(Equation 5) </w:t>
      </w:r>
      <w:r w:rsidR="002156DC">
        <w:t xml:space="preserve">can be rewritten </w:t>
      </w:r>
      <w:r w:rsidR="00BB5DBF">
        <w:t xml:space="preserve">as the polar equation of the elliptical orbit </w:t>
      </w:r>
      <w:r w:rsidR="00265FF0">
        <w:t>that appeared</w:t>
      </w:r>
      <w:r w:rsidR="00BB5DBF">
        <w:t xml:space="preserve"> earlier (Equation 1).</w:t>
      </w:r>
      <w:r w:rsidR="0077499F">
        <w:t xml:space="preserve">  </w:t>
      </w:r>
      <w:r w:rsidR="007F2517">
        <w:t>In doing so,</w:t>
      </w:r>
      <w:r w:rsidR="00265FF0">
        <w:t xml:space="preserve"> </w:t>
      </w:r>
      <w:r w:rsidR="003D0D34">
        <w:t>show</w:t>
      </w:r>
      <w:r w:rsidR="00702D9B">
        <w:t xml:space="preserve"> how the </w:t>
      </w:r>
      <w:proofErr w:type="spellStart"/>
      <w:r w:rsidR="003D0D34">
        <w:t>latus</w:t>
      </w:r>
      <w:proofErr w:type="spellEnd"/>
      <w:r w:rsidR="003D0D34">
        <w:t xml:space="preserve"> rectum</w:t>
      </w:r>
      <w:r w:rsidR="00702D9B">
        <w:t xml:space="preserve"> </w:t>
      </w:r>
      <w:r w:rsidR="00702D9B" w:rsidRPr="007F2517">
        <w:rPr>
          <w:rFonts w:ascii="Symbol" w:hAnsi="Symbol"/>
          <w:i/>
        </w:rPr>
        <w:t></w:t>
      </w:r>
      <w:r w:rsidR="00702D9B">
        <w:t xml:space="preserve"> and</w:t>
      </w:r>
      <w:r w:rsidR="003D0D34">
        <w:t xml:space="preserve"> eccentricity</w:t>
      </w:r>
      <w:r w:rsidR="00702D9B">
        <w:t xml:space="preserve"> </w:t>
      </w:r>
      <w:r w:rsidR="008269B6" w:rsidRPr="007F2517">
        <w:rPr>
          <w:rFonts w:ascii="Symbol" w:hAnsi="Symbol"/>
          <w:i/>
        </w:rPr>
        <w:t></w:t>
      </w:r>
      <w:bookmarkStart w:id="0" w:name="_GoBack"/>
      <w:bookmarkEnd w:id="0"/>
      <w:r w:rsidR="00DC0641">
        <w:t xml:space="preserve"> </w:t>
      </w:r>
      <w:r w:rsidR="007F2517">
        <w:t>(</w:t>
      </w:r>
      <w:r w:rsidR="00DC0641">
        <w:t>which appear in Eq. 1</w:t>
      </w:r>
      <w:r w:rsidR="007F2517">
        <w:t>)</w:t>
      </w:r>
      <w:r w:rsidR="00CA3BFD">
        <w:t xml:space="preserve"> each </w:t>
      </w:r>
      <w:r w:rsidR="00702D9B">
        <w:t xml:space="preserve">depend on </w:t>
      </w:r>
      <w:r w:rsidR="00C850E8">
        <w:t xml:space="preserve">the constants </w:t>
      </w:r>
      <w:r w:rsidR="00C850E8" w:rsidRPr="007F2517">
        <w:rPr>
          <w:i/>
        </w:rPr>
        <w:t xml:space="preserve">C, </w:t>
      </w:r>
      <w:r w:rsidR="007425FB" w:rsidRPr="007F2517">
        <w:rPr>
          <w:i/>
        </w:rPr>
        <w:t>l</w:t>
      </w:r>
      <w:r w:rsidR="00C850E8" w:rsidRPr="007F2517">
        <w:rPr>
          <w:i/>
        </w:rPr>
        <w:t xml:space="preserve">, G, </w:t>
      </w:r>
      <w:r w:rsidR="00C850E8">
        <w:t xml:space="preserve">and </w:t>
      </w:r>
      <w:r w:rsidR="00C850E8" w:rsidRPr="007F2517">
        <w:rPr>
          <w:i/>
        </w:rPr>
        <w:t>M</w:t>
      </w:r>
      <w:r w:rsidR="00CA3BFD">
        <w:t xml:space="preserve"> that appear in Eq. 5.</w:t>
      </w:r>
    </w:p>
    <w:p w14:paraId="2D82D235" w14:textId="77777777" w:rsidR="009213DF" w:rsidRDefault="00740B70" w:rsidP="00740B70">
      <w:pPr>
        <w:pStyle w:val="text4"/>
      </w:pPr>
      <w:r>
        <w:t>(</w:t>
      </w:r>
      <w:r w:rsidRPr="0077499F">
        <w:rPr>
          <w:i/>
        </w:rPr>
        <w:t>Note:</w:t>
      </w:r>
      <w:r>
        <w:t xml:space="preserve">  This result proves </w:t>
      </w:r>
      <w:proofErr w:type="spellStart"/>
      <w:r w:rsidRPr="003B7F9F">
        <w:rPr>
          <w:i/>
        </w:rPr>
        <w:t>Kepler’s</w:t>
      </w:r>
      <w:proofErr w:type="spellEnd"/>
      <w:r w:rsidRPr="003B7F9F">
        <w:rPr>
          <w:i/>
        </w:rPr>
        <w:t xml:space="preserve"> first law,</w:t>
      </w:r>
      <w:r>
        <w:t xml:space="preserve"> which states </w:t>
      </w:r>
      <w:r w:rsidR="0065724A">
        <w:t xml:space="preserve">that </w:t>
      </w:r>
      <w:r>
        <w:t>all closed orbits are ellipses.)</w:t>
      </w:r>
    </w:p>
    <w:p w14:paraId="0EC6F879" w14:textId="77777777" w:rsidR="00741A27" w:rsidRDefault="00741A27" w:rsidP="00C1432C">
      <w:pPr>
        <w:pStyle w:val="Text1"/>
        <w:spacing w:line="360" w:lineRule="exact"/>
      </w:pPr>
    </w:p>
    <w:p w14:paraId="0236FCCC" w14:textId="77777777" w:rsidR="00741A27" w:rsidRDefault="00741A27" w:rsidP="00C1432C">
      <w:pPr>
        <w:pStyle w:val="Text1"/>
        <w:spacing w:line="360" w:lineRule="exact"/>
      </w:pPr>
    </w:p>
    <w:p w14:paraId="128CD27D" w14:textId="77777777" w:rsidR="007F7518" w:rsidRDefault="007F7518" w:rsidP="007F7518"/>
    <w:p w14:paraId="3F73B79D" w14:textId="77777777" w:rsidR="007F7518" w:rsidRDefault="007F7518" w:rsidP="007F7518"/>
    <w:p w14:paraId="5557E756" w14:textId="77777777" w:rsidR="007F7518" w:rsidRDefault="007F7518" w:rsidP="007F7518"/>
    <w:p w14:paraId="2852BE43" w14:textId="77777777" w:rsidR="007F7518" w:rsidRDefault="007F7518" w:rsidP="007F7518"/>
    <w:p w14:paraId="0959D906" w14:textId="77777777" w:rsidR="007F7518" w:rsidRDefault="007F7518" w:rsidP="007F7518"/>
    <w:p w14:paraId="56E775FF" w14:textId="77777777" w:rsidR="007F7518" w:rsidRDefault="007F7518" w:rsidP="007F7518"/>
    <w:p w14:paraId="08A6A808" w14:textId="77777777" w:rsidR="00F14A04" w:rsidRDefault="00F14A04" w:rsidP="007F7518"/>
    <w:p w14:paraId="7C890010" w14:textId="3628699C" w:rsidR="00E54B1B" w:rsidRDefault="00C97E21" w:rsidP="00553936">
      <w:pPr>
        <w:pStyle w:val="Heading3"/>
      </w:pPr>
      <w:r>
        <w:t xml:space="preserve">Your findings in part B </w:t>
      </w:r>
      <w:r w:rsidR="00103718">
        <w:t xml:space="preserve">prove a crucial connection between the angular momentum </w:t>
      </w:r>
      <w:r w:rsidR="006F37F1">
        <w:t xml:space="preserve">per unit mass </w:t>
      </w:r>
      <w:r w:rsidR="007B3A4C" w:rsidRPr="007B3A4C">
        <w:rPr>
          <w:i/>
        </w:rPr>
        <w:t>(</w:t>
      </w:r>
      <w:r w:rsidR="00EB27A6">
        <w:rPr>
          <w:i/>
        </w:rPr>
        <w:t>l</w:t>
      </w:r>
      <w:r w:rsidR="007B3A4C" w:rsidRPr="007B3A4C">
        <w:rPr>
          <w:i/>
        </w:rPr>
        <w:t>)</w:t>
      </w:r>
      <w:r w:rsidR="007B3A4C">
        <w:t xml:space="preserve"> </w:t>
      </w:r>
      <w:r w:rsidR="00103718">
        <w:t xml:space="preserve">of an orbiting body and the shape of its orbit.  </w:t>
      </w:r>
      <w:r w:rsidR="003A1949">
        <w:t>On the basis of your results above, answer the following:</w:t>
      </w:r>
    </w:p>
    <w:p w14:paraId="47B6C493" w14:textId="7AD5C50F" w:rsidR="003A1949" w:rsidRDefault="003A1949" w:rsidP="003A1949">
      <w:pPr>
        <w:pStyle w:val="Heading4"/>
      </w:pPr>
      <w:r>
        <w:t xml:space="preserve">If two differently shaped orbits correspond to the </w:t>
      </w:r>
      <w:r w:rsidRPr="003A1949">
        <w:rPr>
          <w:u w:val="single"/>
        </w:rPr>
        <w:t>same</w:t>
      </w:r>
      <w:r>
        <w:t xml:space="preserve"> value of </w:t>
      </w:r>
      <w:r w:rsidRPr="003A1949">
        <w:rPr>
          <w:i/>
        </w:rPr>
        <w:t>l,</w:t>
      </w:r>
      <w:r>
        <w:t xml:space="preserve"> which feature of the orbits must be identical to each other?</w:t>
      </w:r>
      <w:r w:rsidR="009C2F34">
        <w:t xml:space="preserve">  Explain.</w:t>
      </w:r>
    </w:p>
    <w:p w14:paraId="066CFDE6" w14:textId="77777777" w:rsidR="003A1949" w:rsidRDefault="003A1949" w:rsidP="003A1949"/>
    <w:p w14:paraId="1E550C8A" w14:textId="77777777" w:rsidR="003A1949" w:rsidRDefault="003A1949" w:rsidP="003A1949"/>
    <w:p w14:paraId="1957DA9A" w14:textId="77777777" w:rsidR="009C2F34" w:rsidRDefault="009C2F34" w:rsidP="003A1949"/>
    <w:p w14:paraId="5A69FBE4" w14:textId="77777777" w:rsidR="009C2F34" w:rsidRDefault="009C2F34" w:rsidP="003A1949"/>
    <w:p w14:paraId="2EF151A4" w14:textId="77777777" w:rsidR="009C2F34" w:rsidRDefault="009C2F34" w:rsidP="003A1949"/>
    <w:p w14:paraId="785D9300" w14:textId="77777777" w:rsidR="00044A52" w:rsidRPr="0091025A" w:rsidRDefault="00044A52" w:rsidP="00044A52"/>
    <w:p w14:paraId="38DD4F13" w14:textId="77777777" w:rsidR="00044A52" w:rsidRDefault="00044A52" w:rsidP="00044A52">
      <w:pPr>
        <w:pStyle w:val="Heading4"/>
      </w:pPr>
      <w:r>
        <w:t xml:space="preserve">A circular orbit of diameter </w:t>
      </w:r>
      <w:r w:rsidRPr="00A55A3A">
        <w:rPr>
          <w:i/>
        </w:rPr>
        <w:t>D</w:t>
      </w:r>
      <w:r>
        <w:t xml:space="preserve"> and an elliptical orbit with semi-major axis 2</w:t>
      </w:r>
      <w:r w:rsidRPr="00A55A3A">
        <w:rPr>
          <w:i/>
        </w:rPr>
        <w:t>D</w:t>
      </w:r>
      <w:r>
        <w:t xml:space="preserve"> correspond to the </w:t>
      </w:r>
      <w:r w:rsidRPr="00044A52">
        <w:rPr>
          <w:u w:val="single"/>
        </w:rPr>
        <w:t>same</w:t>
      </w:r>
      <w:r>
        <w:t xml:space="preserve"> value of </w:t>
      </w:r>
      <w:r>
        <w:rPr>
          <w:i/>
        </w:rPr>
        <w:t>l</w:t>
      </w:r>
      <w:r w:rsidRPr="00302C4B">
        <w:rPr>
          <w:i/>
        </w:rPr>
        <w:t>.</w:t>
      </w:r>
      <w:r>
        <w:t xml:space="preserve">  Determine the eccentricity of the elliptical orbit.  Discuss your reasoning with your partners.  </w:t>
      </w:r>
    </w:p>
    <w:p w14:paraId="225AEAB7" w14:textId="77777777" w:rsidR="00044A52" w:rsidRDefault="00044A52" w:rsidP="00044A52"/>
    <w:p w14:paraId="14EB2CAD" w14:textId="77777777" w:rsidR="00044A52" w:rsidRDefault="00044A52" w:rsidP="00044A52"/>
    <w:p w14:paraId="75F5D166" w14:textId="77777777" w:rsidR="009C2F34" w:rsidRDefault="009C2F34" w:rsidP="00044A52"/>
    <w:p w14:paraId="726F271E" w14:textId="77777777" w:rsidR="009C2F34" w:rsidRDefault="009C2F34" w:rsidP="00044A52"/>
    <w:p w14:paraId="2D3CADD9" w14:textId="77777777" w:rsidR="009C2F34" w:rsidRDefault="009C2F34" w:rsidP="00044A52"/>
    <w:p w14:paraId="1D1D932F" w14:textId="77777777" w:rsidR="00044A52" w:rsidRDefault="00044A52" w:rsidP="00044A52"/>
    <w:p w14:paraId="3FCED583" w14:textId="77777777" w:rsidR="003A1949" w:rsidRPr="003A1949" w:rsidRDefault="003A1949" w:rsidP="003A1949"/>
    <w:p w14:paraId="49A02919" w14:textId="77777777" w:rsidR="003A1949" w:rsidRDefault="003A1949" w:rsidP="003A1949">
      <w:pPr>
        <w:pStyle w:val="Heading4"/>
      </w:pPr>
      <w:r>
        <w:t xml:space="preserve">Which orbit must correspond to a larger value of </w:t>
      </w:r>
      <w:r>
        <w:rPr>
          <w:i/>
        </w:rPr>
        <w:t>l</w:t>
      </w:r>
      <w:r w:rsidRPr="00C84602">
        <w:rPr>
          <w:i/>
        </w:rPr>
        <w:t>:</w:t>
      </w:r>
      <w:r>
        <w:t xml:space="preserve">  a </w:t>
      </w:r>
      <w:r w:rsidRPr="003B4488">
        <w:rPr>
          <w:i/>
        </w:rPr>
        <w:t xml:space="preserve">circular orbit </w:t>
      </w:r>
      <w:r>
        <w:t xml:space="preserve">or an </w:t>
      </w:r>
      <w:r w:rsidRPr="003B4488">
        <w:rPr>
          <w:i/>
        </w:rPr>
        <w:t xml:space="preserve">elliptical orbit </w:t>
      </w:r>
      <w:r>
        <w:t xml:space="preserve">having the </w:t>
      </w:r>
      <w:r w:rsidRPr="00A55A3A">
        <w:rPr>
          <w:u w:val="single"/>
        </w:rPr>
        <w:t>same semi-major axis</w:t>
      </w:r>
      <w:r>
        <w:t xml:space="preserve"> as the circular one?  Use a sketch of both orbits to support your answer.</w:t>
      </w:r>
    </w:p>
    <w:p w14:paraId="235DB02B" w14:textId="77777777" w:rsidR="0091025A" w:rsidRDefault="0091025A" w:rsidP="0091025A"/>
    <w:p w14:paraId="1D2F7148" w14:textId="77777777" w:rsidR="00044A52" w:rsidRDefault="00044A52">
      <w:pPr>
        <w:rPr>
          <w:rFonts w:ascii="Times" w:hAnsi="Times"/>
          <w:sz w:val="20"/>
        </w:rPr>
      </w:pPr>
    </w:p>
    <w:sectPr w:rsidR="00044A52" w:rsidSect="00A70E22">
      <w:headerReference w:type="default" r:id="rId30"/>
      <w:footerReference w:type="default" r:id="rId31"/>
      <w:headerReference w:type="first" r:id="rId32"/>
      <w:footerReference w:type="first" r:id="rId33"/>
      <w:endnotePr>
        <w:numFmt w:val="decimal"/>
      </w:endnotePr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441A6C6B" w14:textId="77777777" w:rsidR="007C022A" w:rsidRDefault="007C022A">
      <w:r>
        <w:separator/>
      </w:r>
    </w:p>
  </w:endnote>
  <w:endnote w:type="continuationSeparator" w:id="0">
    <w:p w14:paraId="4CBE3D03" w14:textId="77777777" w:rsidR="007C022A" w:rsidRDefault="007C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001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B9B64" w14:textId="77777777" w:rsidR="007C022A" w:rsidRDefault="007C022A">
    <w:pPr>
      <w:pStyle w:val="Footer"/>
      <w:tabs>
        <w:tab w:val="clear" w:pos="8640"/>
        <w:tab w:val="right" w:pos="9360"/>
      </w:tabs>
    </w:pPr>
    <w:r>
      <w:t>©2013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2517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939D6" w14:textId="77777777" w:rsidR="007C022A" w:rsidRDefault="007C022A">
    <w:pPr>
      <w:pStyle w:val="Footer"/>
    </w:pPr>
    <w:r>
      <w:t xml:space="preserve">©2013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DB13269" w14:textId="77777777" w:rsidR="007C022A" w:rsidRDefault="007C022A">
      <w:r>
        <w:separator/>
      </w:r>
    </w:p>
  </w:footnote>
  <w:footnote w:type="continuationSeparator" w:id="0">
    <w:p w14:paraId="0871369A" w14:textId="77777777" w:rsidR="007C022A" w:rsidRDefault="007C022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59CEF" w14:textId="77777777" w:rsidR="007C022A" w:rsidRDefault="007C022A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proofErr w:type="spellStart"/>
    <w:r>
      <w:rPr>
        <w:bCs/>
        <w:i/>
        <w:iCs/>
        <w:sz w:val="24"/>
      </w:rPr>
      <w:t>Kepler’s</w:t>
    </w:r>
    <w:proofErr w:type="spellEnd"/>
    <w:r>
      <w:rPr>
        <w:bCs/>
        <w:i/>
        <w:iCs/>
        <w:sz w:val="24"/>
      </w:rPr>
      <w:t xml:space="preserve"> first law</w:t>
    </w:r>
  </w:p>
  <w:p w14:paraId="3A6268F2" w14:textId="77777777" w:rsidR="007C022A" w:rsidRDefault="007C022A">
    <w:pPr>
      <w:pStyle w:val="Header"/>
      <w:tabs>
        <w:tab w:val="clear" w:pos="8640"/>
        <w:tab w:val="clear" w:pos="9360"/>
        <w:tab w:val="left" w:pos="2560"/>
      </w:tabs>
      <w:rPr>
        <w:sz w:val="24"/>
      </w:rPr>
    </w:pPr>
    <w:r>
      <w:rPr>
        <w:sz w:val="24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D14BE" w14:textId="77777777" w:rsidR="007C022A" w:rsidRDefault="007C022A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1D5167F6" w14:textId="77777777" w:rsidR="007C022A" w:rsidRDefault="007C022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DC205E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8CE1A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046A66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3D093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49889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1A60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B474F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9C2BB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2C57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B8E5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F9"/>
    <w:rsid w:val="0000269A"/>
    <w:rsid w:val="00005688"/>
    <w:rsid w:val="00007A59"/>
    <w:rsid w:val="00011806"/>
    <w:rsid w:val="00012BF9"/>
    <w:rsid w:val="00014E73"/>
    <w:rsid w:val="000230B3"/>
    <w:rsid w:val="00023BC2"/>
    <w:rsid w:val="00030B0E"/>
    <w:rsid w:val="000322A0"/>
    <w:rsid w:val="00035527"/>
    <w:rsid w:val="0004016E"/>
    <w:rsid w:val="00040523"/>
    <w:rsid w:val="00044A52"/>
    <w:rsid w:val="00046526"/>
    <w:rsid w:val="00063855"/>
    <w:rsid w:val="00063CD4"/>
    <w:rsid w:val="0007243B"/>
    <w:rsid w:val="000860DC"/>
    <w:rsid w:val="00090E42"/>
    <w:rsid w:val="00095835"/>
    <w:rsid w:val="000B2A93"/>
    <w:rsid w:val="000B45EC"/>
    <w:rsid w:val="000B5001"/>
    <w:rsid w:val="000B591F"/>
    <w:rsid w:val="000C4FD9"/>
    <w:rsid w:val="000D3711"/>
    <w:rsid w:val="000D56FB"/>
    <w:rsid w:val="000E4593"/>
    <w:rsid w:val="000E484C"/>
    <w:rsid w:val="000E50D8"/>
    <w:rsid w:val="0010182A"/>
    <w:rsid w:val="00102009"/>
    <w:rsid w:val="00103718"/>
    <w:rsid w:val="00107AF8"/>
    <w:rsid w:val="0011309E"/>
    <w:rsid w:val="00152EF0"/>
    <w:rsid w:val="00155AF7"/>
    <w:rsid w:val="00173B18"/>
    <w:rsid w:val="00190782"/>
    <w:rsid w:val="001965F4"/>
    <w:rsid w:val="001A1D33"/>
    <w:rsid w:val="001A1F39"/>
    <w:rsid w:val="001A5306"/>
    <w:rsid w:val="001C3357"/>
    <w:rsid w:val="001C3A1F"/>
    <w:rsid w:val="001D6411"/>
    <w:rsid w:val="001E012E"/>
    <w:rsid w:val="001E56EB"/>
    <w:rsid w:val="001F0023"/>
    <w:rsid w:val="002029B7"/>
    <w:rsid w:val="00204749"/>
    <w:rsid w:val="00206EE7"/>
    <w:rsid w:val="00207053"/>
    <w:rsid w:val="00207E9E"/>
    <w:rsid w:val="00214139"/>
    <w:rsid w:val="002156DC"/>
    <w:rsid w:val="002320CB"/>
    <w:rsid w:val="00235431"/>
    <w:rsid w:val="00241FCD"/>
    <w:rsid w:val="00243ABB"/>
    <w:rsid w:val="0024434F"/>
    <w:rsid w:val="0024557B"/>
    <w:rsid w:val="00246E51"/>
    <w:rsid w:val="00253E66"/>
    <w:rsid w:val="002605DF"/>
    <w:rsid w:val="00265B41"/>
    <w:rsid w:val="00265FF0"/>
    <w:rsid w:val="002707D9"/>
    <w:rsid w:val="0027513E"/>
    <w:rsid w:val="00285174"/>
    <w:rsid w:val="0029420F"/>
    <w:rsid w:val="00295353"/>
    <w:rsid w:val="002A245A"/>
    <w:rsid w:val="002A44A3"/>
    <w:rsid w:val="002A5A22"/>
    <w:rsid w:val="002A5FC0"/>
    <w:rsid w:val="002B06B6"/>
    <w:rsid w:val="002B2496"/>
    <w:rsid w:val="002C3BF2"/>
    <w:rsid w:val="002C581E"/>
    <w:rsid w:val="002C790C"/>
    <w:rsid w:val="002D2EAF"/>
    <w:rsid w:val="002D3048"/>
    <w:rsid w:val="002E1808"/>
    <w:rsid w:val="002E1B2B"/>
    <w:rsid w:val="002E2DFC"/>
    <w:rsid w:val="002F6FD5"/>
    <w:rsid w:val="00302C4B"/>
    <w:rsid w:val="00305EFD"/>
    <w:rsid w:val="00311E2C"/>
    <w:rsid w:val="003225DB"/>
    <w:rsid w:val="00341D57"/>
    <w:rsid w:val="00353C3F"/>
    <w:rsid w:val="003742B0"/>
    <w:rsid w:val="003761D6"/>
    <w:rsid w:val="00376B66"/>
    <w:rsid w:val="00376E66"/>
    <w:rsid w:val="00395FD1"/>
    <w:rsid w:val="003A1949"/>
    <w:rsid w:val="003A2C41"/>
    <w:rsid w:val="003A49DE"/>
    <w:rsid w:val="003B048E"/>
    <w:rsid w:val="003B0724"/>
    <w:rsid w:val="003B0738"/>
    <w:rsid w:val="003B4488"/>
    <w:rsid w:val="003B507B"/>
    <w:rsid w:val="003B7F9F"/>
    <w:rsid w:val="003C062E"/>
    <w:rsid w:val="003D0D34"/>
    <w:rsid w:val="003F454C"/>
    <w:rsid w:val="00403EF8"/>
    <w:rsid w:val="004113F0"/>
    <w:rsid w:val="0041698A"/>
    <w:rsid w:val="00417BCD"/>
    <w:rsid w:val="00420D6E"/>
    <w:rsid w:val="00434D30"/>
    <w:rsid w:val="00434FE7"/>
    <w:rsid w:val="00436A0B"/>
    <w:rsid w:val="00437234"/>
    <w:rsid w:val="00441CEE"/>
    <w:rsid w:val="00447F74"/>
    <w:rsid w:val="0045335F"/>
    <w:rsid w:val="0045534C"/>
    <w:rsid w:val="004703B7"/>
    <w:rsid w:val="00471A15"/>
    <w:rsid w:val="00472EC0"/>
    <w:rsid w:val="0047520E"/>
    <w:rsid w:val="00477F3E"/>
    <w:rsid w:val="00483A2B"/>
    <w:rsid w:val="004A4AD0"/>
    <w:rsid w:val="004B370C"/>
    <w:rsid w:val="004C5B77"/>
    <w:rsid w:val="004D139C"/>
    <w:rsid w:val="004E7393"/>
    <w:rsid w:val="004E7B80"/>
    <w:rsid w:val="004F1A55"/>
    <w:rsid w:val="004F6312"/>
    <w:rsid w:val="005017BF"/>
    <w:rsid w:val="0050271C"/>
    <w:rsid w:val="00506011"/>
    <w:rsid w:val="00506A95"/>
    <w:rsid w:val="005206B7"/>
    <w:rsid w:val="00553936"/>
    <w:rsid w:val="00554CDF"/>
    <w:rsid w:val="00556D67"/>
    <w:rsid w:val="0057327A"/>
    <w:rsid w:val="005776B6"/>
    <w:rsid w:val="005852CB"/>
    <w:rsid w:val="00591DDF"/>
    <w:rsid w:val="005A0874"/>
    <w:rsid w:val="005A1A3C"/>
    <w:rsid w:val="005A32E7"/>
    <w:rsid w:val="005A4C3B"/>
    <w:rsid w:val="005A7F4A"/>
    <w:rsid w:val="005B304D"/>
    <w:rsid w:val="005C15E5"/>
    <w:rsid w:val="005D152A"/>
    <w:rsid w:val="005D5892"/>
    <w:rsid w:val="005D5A2D"/>
    <w:rsid w:val="005D5ED8"/>
    <w:rsid w:val="005D7EE6"/>
    <w:rsid w:val="005E1022"/>
    <w:rsid w:val="005F764F"/>
    <w:rsid w:val="006064D5"/>
    <w:rsid w:val="0061317C"/>
    <w:rsid w:val="00622BEB"/>
    <w:rsid w:val="006255D3"/>
    <w:rsid w:val="00642474"/>
    <w:rsid w:val="00647384"/>
    <w:rsid w:val="00652BB7"/>
    <w:rsid w:val="0065724A"/>
    <w:rsid w:val="0066175A"/>
    <w:rsid w:val="00663943"/>
    <w:rsid w:val="0068180B"/>
    <w:rsid w:val="00684BAC"/>
    <w:rsid w:val="00690E94"/>
    <w:rsid w:val="00691704"/>
    <w:rsid w:val="006A0714"/>
    <w:rsid w:val="006A0C3E"/>
    <w:rsid w:val="006A1CF5"/>
    <w:rsid w:val="006A2279"/>
    <w:rsid w:val="006A4CC1"/>
    <w:rsid w:val="006B2DA8"/>
    <w:rsid w:val="006C269C"/>
    <w:rsid w:val="006C37B3"/>
    <w:rsid w:val="006C4723"/>
    <w:rsid w:val="006C53EC"/>
    <w:rsid w:val="006D00F8"/>
    <w:rsid w:val="006D1363"/>
    <w:rsid w:val="006D438F"/>
    <w:rsid w:val="006F148F"/>
    <w:rsid w:val="006F37F1"/>
    <w:rsid w:val="006F3E69"/>
    <w:rsid w:val="006F441A"/>
    <w:rsid w:val="006F68C1"/>
    <w:rsid w:val="00702268"/>
    <w:rsid w:val="00702D9B"/>
    <w:rsid w:val="00704772"/>
    <w:rsid w:val="0070620D"/>
    <w:rsid w:val="00715451"/>
    <w:rsid w:val="007211F6"/>
    <w:rsid w:val="00723383"/>
    <w:rsid w:val="00735D43"/>
    <w:rsid w:val="00740B70"/>
    <w:rsid w:val="00741A27"/>
    <w:rsid w:val="007425FB"/>
    <w:rsid w:val="007439F8"/>
    <w:rsid w:val="0075510D"/>
    <w:rsid w:val="00761235"/>
    <w:rsid w:val="00765472"/>
    <w:rsid w:val="0077093E"/>
    <w:rsid w:val="0077499F"/>
    <w:rsid w:val="00785667"/>
    <w:rsid w:val="0079370A"/>
    <w:rsid w:val="00793BE1"/>
    <w:rsid w:val="007A5540"/>
    <w:rsid w:val="007A662F"/>
    <w:rsid w:val="007B00AB"/>
    <w:rsid w:val="007B3A4C"/>
    <w:rsid w:val="007B5953"/>
    <w:rsid w:val="007B676A"/>
    <w:rsid w:val="007C022A"/>
    <w:rsid w:val="007E1631"/>
    <w:rsid w:val="007F1DF7"/>
    <w:rsid w:val="007F2517"/>
    <w:rsid w:val="007F7518"/>
    <w:rsid w:val="008028CC"/>
    <w:rsid w:val="00807FF2"/>
    <w:rsid w:val="00810D0C"/>
    <w:rsid w:val="00815626"/>
    <w:rsid w:val="0081754C"/>
    <w:rsid w:val="00824528"/>
    <w:rsid w:val="00825EC1"/>
    <w:rsid w:val="008269B6"/>
    <w:rsid w:val="00831A4F"/>
    <w:rsid w:val="008579FC"/>
    <w:rsid w:val="00866A62"/>
    <w:rsid w:val="00866F28"/>
    <w:rsid w:val="00870927"/>
    <w:rsid w:val="00870DA4"/>
    <w:rsid w:val="00871220"/>
    <w:rsid w:val="008724D6"/>
    <w:rsid w:val="00891C35"/>
    <w:rsid w:val="00897528"/>
    <w:rsid w:val="00897E3E"/>
    <w:rsid w:val="008A0074"/>
    <w:rsid w:val="008A054F"/>
    <w:rsid w:val="008B052F"/>
    <w:rsid w:val="008B0A0B"/>
    <w:rsid w:val="008C5729"/>
    <w:rsid w:val="008D5975"/>
    <w:rsid w:val="008E16EB"/>
    <w:rsid w:val="008E412E"/>
    <w:rsid w:val="008E7E15"/>
    <w:rsid w:val="008F231A"/>
    <w:rsid w:val="00900127"/>
    <w:rsid w:val="009055CA"/>
    <w:rsid w:val="00907E85"/>
    <w:rsid w:val="0091025A"/>
    <w:rsid w:val="0091030F"/>
    <w:rsid w:val="00912811"/>
    <w:rsid w:val="009213DF"/>
    <w:rsid w:val="00921E51"/>
    <w:rsid w:val="00927BE3"/>
    <w:rsid w:val="00930455"/>
    <w:rsid w:val="00935D8C"/>
    <w:rsid w:val="00941F2B"/>
    <w:rsid w:val="00951E4F"/>
    <w:rsid w:val="00954B5E"/>
    <w:rsid w:val="00954E02"/>
    <w:rsid w:val="009636D7"/>
    <w:rsid w:val="00975C93"/>
    <w:rsid w:val="00983506"/>
    <w:rsid w:val="00985402"/>
    <w:rsid w:val="009A0880"/>
    <w:rsid w:val="009B1221"/>
    <w:rsid w:val="009C2F34"/>
    <w:rsid w:val="009D36B6"/>
    <w:rsid w:val="009E2715"/>
    <w:rsid w:val="00A04D86"/>
    <w:rsid w:val="00A0541E"/>
    <w:rsid w:val="00A10A53"/>
    <w:rsid w:val="00A15A7C"/>
    <w:rsid w:val="00A17A7B"/>
    <w:rsid w:val="00A233F5"/>
    <w:rsid w:val="00A27CB5"/>
    <w:rsid w:val="00A302AA"/>
    <w:rsid w:val="00A34D62"/>
    <w:rsid w:val="00A35E49"/>
    <w:rsid w:val="00A40E82"/>
    <w:rsid w:val="00A465CB"/>
    <w:rsid w:val="00A523B4"/>
    <w:rsid w:val="00A55A3A"/>
    <w:rsid w:val="00A56318"/>
    <w:rsid w:val="00A56BEB"/>
    <w:rsid w:val="00A601C5"/>
    <w:rsid w:val="00A62B99"/>
    <w:rsid w:val="00A630A4"/>
    <w:rsid w:val="00A6777A"/>
    <w:rsid w:val="00A70E22"/>
    <w:rsid w:val="00A7649E"/>
    <w:rsid w:val="00A77C4D"/>
    <w:rsid w:val="00A8219B"/>
    <w:rsid w:val="00A83D39"/>
    <w:rsid w:val="00A86CA8"/>
    <w:rsid w:val="00AA2644"/>
    <w:rsid w:val="00AA52ED"/>
    <w:rsid w:val="00AB777E"/>
    <w:rsid w:val="00AD0492"/>
    <w:rsid w:val="00AD2A0B"/>
    <w:rsid w:val="00AE6979"/>
    <w:rsid w:val="00AE7541"/>
    <w:rsid w:val="00AF14CA"/>
    <w:rsid w:val="00AF7E22"/>
    <w:rsid w:val="00B00D22"/>
    <w:rsid w:val="00B05958"/>
    <w:rsid w:val="00B212F0"/>
    <w:rsid w:val="00B26147"/>
    <w:rsid w:val="00B47AA9"/>
    <w:rsid w:val="00B507D0"/>
    <w:rsid w:val="00B51760"/>
    <w:rsid w:val="00B52279"/>
    <w:rsid w:val="00B67413"/>
    <w:rsid w:val="00B91163"/>
    <w:rsid w:val="00BA472E"/>
    <w:rsid w:val="00BB12D3"/>
    <w:rsid w:val="00BB5DBF"/>
    <w:rsid w:val="00BC40C9"/>
    <w:rsid w:val="00BC4F64"/>
    <w:rsid w:val="00BD1731"/>
    <w:rsid w:val="00BF504E"/>
    <w:rsid w:val="00C10412"/>
    <w:rsid w:val="00C1055D"/>
    <w:rsid w:val="00C13C7A"/>
    <w:rsid w:val="00C1432C"/>
    <w:rsid w:val="00C14BDF"/>
    <w:rsid w:val="00C205D0"/>
    <w:rsid w:val="00C22A2B"/>
    <w:rsid w:val="00C36CFC"/>
    <w:rsid w:val="00C56A5C"/>
    <w:rsid w:val="00C57155"/>
    <w:rsid w:val="00C57F0E"/>
    <w:rsid w:val="00C61D7A"/>
    <w:rsid w:val="00C6433F"/>
    <w:rsid w:val="00C678D5"/>
    <w:rsid w:val="00C70056"/>
    <w:rsid w:val="00C731BB"/>
    <w:rsid w:val="00C803A0"/>
    <w:rsid w:val="00C81B28"/>
    <w:rsid w:val="00C84602"/>
    <w:rsid w:val="00C850E8"/>
    <w:rsid w:val="00C90216"/>
    <w:rsid w:val="00C93F61"/>
    <w:rsid w:val="00C97AFA"/>
    <w:rsid w:val="00C97E21"/>
    <w:rsid w:val="00CA3BFD"/>
    <w:rsid w:val="00CB15FA"/>
    <w:rsid w:val="00CB1B91"/>
    <w:rsid w:val="00CC6BAC"/>
    <w:rsid w:val="00CD0256"/>
    <w:rsid w:val="00CD05B7"/>
    <w:rsid w:val="00CD075F"/>
    <w:rsid w:val="00CD3520"/>
    <w:rsid w:val="00CD6AD9"/>
    <w:rsid w:val="00CE359E"/>
    <w:rsid w:val="00CE6597"/>
    <w:rsid w:val="00CF374E"/>
    <w:rsid w:val="00CF7DC2"/>
    <w:rsid w:val="00D0297B"/>
    <w:rsid w:val="00D1453D"/>
    <w:rsid w:val="00D20BEA"/>
    <w:rsid w:val="00D20F8C"/>
    <w:rsid w:val="00D33D77"/>
    <w:rsid w:val="00D4010F"/>
    <w:rsid w:val="00D41D64"/>
    <w:rsid w:val="00D444FE"/>
    <w:rsid w:val="00D47868"/>
    <w:rsid w:val="00D558FC"/>
    <w:rsid w:val="00D70B1B"/>
    <w:rsid w:val="00D76967"/>
    <w:rsid w:val="00D86021"/>
    <w:rsid w:val="00D92D45"/>
    <w:rsid w:val="00DB6467"/>
    <w:rsid w:val="00DC0641"/>
    <w:rsid w:val="00DC19E8"/>
    <w:rsid w:val="00DC61C2"/>
    <w:rsid w:val="00DC7C92"/>
    <w:rsid w:val="00DD0B23"/>
    <w:rsid w:val="00DE0121"/>
    <w:rsid w:val="00DE2332"/>
    <w:rsid w:val="00DF1643"/>
    <w:rsid w:val="00DF3848"/>
    <w:rsid w:val="00DF3E90"/>
    <w:rsid w:val="00DF65C6"/>
    <w:rsid w:val="00E01759"/>
    <w:rsid w:val="00E03FB1"/>
    <w:rsid w:val="00E06A99"/>
    <w:rsid w:val="00E11939"/>
    <w:rsid w:val="00E164B8"/>
    <w:rsid w:val="00E16BDA"/>
    <w:rsid w:val="00E225A9"/>
    <w:rsid w:val="00E22C79"/>
    <w:rsid w:val="00E233D6"/>
    <w:rsid w:val="00E24D30"/>
    <w:rsid w:val="00E5178C"/>
    <w:rsid w:val="00E542E1"/>
    <w:rsid w:val="00E54B1B"/>
    <w:rsid w:val="00E54F82"/>
    <w:rsid w:val="00E56AAD"/>
    <w:rsid w:val="00E6775E"/>
    <w:rsid w:val="00E753DE"/>
    <w:rsid w:val="00E760CF"/>
    <w:rsid w:val="00E76D2E"/>
    <w:rsid w:val="00E84C90"/>
    <w:rsid w:val="00E9063D"/>
    <w:rsid w:val="00E94919"/>
    <w:rsid w:val="00E96841"/>
    <w:rsid w:val="00EA0D4B"/>
    <w:rsid w:val="00EA4CEA"/>
    <w:rsid w:val="00EB27A6"/>
    <w:rsid w:val="00EC229F"/>
    <w:rsid w:val="00EE31EB"/>
    <w:rsid w:val="00EE7BCD"/>
    <w:rsid w:val="00EF69D8"/>
    <w:rsid w:val="00F00F05"/>
    <w:rsid w:val="00F034C3"/>
    <w:rsid w:val="00F06AD6"/>
    <w:rsid w:val="00F11125"/>
    <w:rsid w:val="00F120CF"/>
    <w:rsid w:val="00F14A04"/>
    <w:rsid w:val="00F15F3F"/>
    <w:rsid w:val="00F212DD"/>
    <w:rsid w:val="00F221A5"/>
    <w:rsid w:val="00F24A1D"/>
    <w:rsid w:val="00F33D21"/>
    <w:rsid w:val="00F44FC3"/>
    <w:rsid w:val="00F51A1C"/>
    <w:rsid w:val="00F601AC"/>
    <w:rsid w:val="00F66910"/>
    <w:rsid w:val="00F71466"/>
    <w:rsid w:val="00F74F6F"/>
    <w:rsid w:val="00F77A58"/>
    <w:rsid w:val="00F86676"/>
    <w:rsid w:val="00F932AC"/>
    <w:rsid w:val="00FB7166"/>
    <w:rsid w:val="00FD1C0F"/>
    <w:rsid w:val="00FD672D"/>
    <w:rsid w:val="00FE04D6"/>
    <w:rsid w:val="00FE2AC3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>
      <o:colormenu v:ext="edit" fillcolor="white"/>
    </o:shapedefaults>
    <o:shapelayout v:ext="edit">
      <o:idmap v:ext="edit" data="1"/>
    </o:shapelayout>
  </w:shapeDefaults>
  <w:decimalSymbol w:val="."/>
  <w:listSeparator w:val=","/>
  <w14:docId w14:val="3A3281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6B7"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link w:val="text3Char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character" w:customStyle="1" w:styleId="text3Char">
    <w:name w:val="text3 Char"/>
    <w:basedOn w:val="DefaultParagraphFont"/>
    <w:link w:val="text3"/>
    <w:rsid w:val="00AA52ED"/>
    <w:rPr>
      <w:sz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6B7"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link w:val="text3Char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character" w:customStyle="1" w:styleId="text3Char">
    <w:name w:val="text3 Char"/>
    <w:basedOn w:val="DefaultParagraphFont"/>
    <w:link w:val="text3"/>
    <w:rsid w:val="00AA52ED"/>
    <w:rPr>
      <w:sz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emf"/><Relationship Id="rId21" Type="http://schemas.openxmlformats.org/officeDocument/2006/relationships/oleObject" Target="embeddings/Microsoft_Equation6.bin"/><Relationship Id="rId22" Type="http://schemas.openxmlformats.org/officeDocument/2006/relationships/image" Target="media/image8.emf"/><Relationship Id="rId23" Type="http://schemas.openxmlformats.org/officeDocument/2006/relationships/oleObject" Target="embeddings/Microsoft_Equation7.bin"/><Relationship Id="rId24" Type="http://schemas.openxmlformats.org/officeDocument/2006/relationships/image" Target="media/image9.emf"/><Relationship Id="rId25" Type="http://schemas.openxmlformats.org/officeDocument/2006/relationships/oleObject" Target="embeddings/Microsoft_Equation8.bin"/><Relationship Id="rId26" Type="http://schemas.openxmlformats.org/officeDocument/2006/relationships/image" Target="media/image10.emf"/><Relationship Id="rId27" Type="http://schemas.openxmlformats.org/officeDocument/2006/relationships/oleObject" Target="embeddings/Microsoft_Equation9.bin"/><Relationship Id="rId28" Type="http://schemas.openxmlformats.org/officeDocument/2006/relationships/image" Target="media/image11.emf"/><Relationship Id="rId29" Type="http://schemas.openxmlformats.org/officeDocument/2006/relationships/oleObject" Target="embeddings/Microsoft_Equation10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header" Target="header1.xml"/><Relationship Id="rId31" Type="http://schemas.openxmlformats.org/officeDocument/2006/relationships/footer" Target="footer1.xml"/><Relationship Id="rId32" Type="http://schemas.openxmlformats.org/officeDocument/2006/relationships/header" Target="header2.xml"/><Relationship Id="rId9" Type="http://schemas.openxmlformats.org/officeDocument/2006/relationships/oleObject" Target="embeddings/oleObject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33" Type="http://schemas.openxmlformats.org/officeDocument/2006/relationships/footer" Target="footer2.xml"/><Relationship Id="rId34" Type="http://schemas.openxmlformats.org/officeDocument/2006/relationships/fontTable" Target="fontTable.xml"/><Relationship Id="rId35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1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2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3.bin"/><Relationship Id="rId16" Type="http://schemas.openxmlformats.org/officeDocument/2006/relationships/image" Target="media/image5.emf"/><Relationship Id="rId17" Type="http://schemas.openxmlformats.org/officeDocument/2006/relationships/oleObject" Target="embeddings/Microsoft_Equation4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22</TotalTime>
  <Pages>3</Pages>
  <Words>634</Words>
  <Characters>3619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KEPLER’S FIRST LAW</vt:lpstr>
    </vt:vector>
  </TitlesOfParts>
  <Company> 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KEPLER’S FIRST LAW</dc:title>
  <dc:subject/>
  <dc:creator>Bradley S Ambrose</dc:creator>
  <cp:keywords/>
  <dc:description/>
  <cp:lastModifiedBy>Bradley Ambrose</cp:lastModifiedBy>
  <cp:revision>18</cp:revision>
  <cp:lastPrinted>2013-02-01T20:52:00Z</cp:lastPrinted>
  <dcterms:created xsi:type="dcterms:W3CDTF">2013-01-24T20:31:00Z</dcterms:created>
  <dcterms:modified xsi:type="dcterms:W3CDTF">2013-02-01T20:52:00Z</dcterms:modified>
</cp:coreProperties>
</file>