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0CA777E" w14:textId="77777777" w:rsidR="00AA1BAB" w:rsidRDefault="00300963" w:rsidP="007D1FAA">
      <w:pPr>
        <w:pStyle w:val="Heading2"/>
        <w:tabs>
          <w:tab w:val="clear" w:pos="-180"/>
        </w:tabs>
        <w:ind w:left="360"/>
      </w:pPr>
      <w:r>
        <w:t>1.</w:t>
      </w:r>
      <w:r>
        <w:tab/>
      </w:r>
      <w:r w:rsidR="007D1FAA">
        <w:t>Consider again the orbit of the shuttlecraft shown i</w:t>
      </w:r>
      <w:r w:rsidR="00935062">
        <w:t xml:space="preserve">n section II of the tutorial, reproduced below.  </w:t>
      </w:r>
      <w:r w:rsidR="007D1FAA">
        <w:t>In this problem we develop some quantitative relationships among</w:t>
      </w:r>
      <w:r w:rsidR="003706FD">
        <w:t xml:space="preserve"> the semi-major axis</w:t>
      </w:r>
      <w:r w:rsidR="007D1FAA">
        <w:t xml:space="preserve"> </w:t>
      </w:r>
      <w:r w:rsidR="007D1FAA" w:rsidRPr="00131398">
        <w:rPr>
          <w:i/>
        </w:rPr>
        <w:t>a,</w:t>
      </w:r>
      <w:r w:rsidR="007D1FAA">
        <w:t xml:space="preserve"> </w:t>
      </w:r>
      <w:r w:rsidR="003706FD">
        <w:t xml:space="preserve">eccentricity </w:t>
      </w:r>
      <w:r w:rsidR="003706FD">
        <w:rPr>
          <w:rFonts w:ascii="Symbol" w:hAnsi="Symbol"/>
          <w:i/>
        </w:rPr>
        <w:t></w:t>
      </w:r>
      <w:r w:rsidR="003706FD" w:rsidRPr="003706FD">
        <w:rPr>
          <w:i/>
        </w:rPr>
        <w:t>,</w:t>
      </w:r>
      <w:r w:rsidR="003706FD">
        <w:t xml:space="preserve"> </w:t>
      </w:r>
      <w:r w:rsidR="00935062">
        <w:t xml:space="preserve">latus rectum </w:t>
      </w:r>
      <w:r w:rsidR="00131398" w:rsidRPr="009A2C09">
        <w:rPr>
          <w:rFonts w:ascii="Symbol" w:hAnsi="Symbol"/>
          <w:i/>
        </w:rPr>
        <w:t></w:t>
      </w:r>
      <w:r w:rsidR="007D1FAA" w:rsidRPr="00131398">
        <w:rPr>
          <w:i/>
        </w:rPr>
        <w:t>,</w:t>
      </w:r>
      <w:r w:rsidR="007D1FAA">
        <w:t xml:space="preserve"> </w:t>
      </w:r>
      <w:r w:rsidR="00935062">
        <w:t xml:space="preserve">apogee distance </w:t>
      </w:r>
      <w:r w:rsidR="00131398" w:rsidRPr="00AE7541">
        <w:rPr>
          <w:i/>
        </w:rPr>
        <w:t>r</w:t>
      </w:r>
      <w:r w:rsidR="00131398" w:rsidRPr="00BF4B92">
        <w:rPr>
          <w:vertAlign w:val="subscript"/>
        </w:rPr>
        <w:t>A</w:t>
      </w:r>
      <w:r w:rsidR="007D1FAA">
        <w:t>, and</w:t>
      </w:r>
      <w:r w:rsidR="00935062">
        <w:t xml:space="preserve"> perigee distance</w:t>
      </w:r>
      <w:r w:rsidR="007D1FAA">
        <w:t xml:space="preserve"> </w:t>
      </w:r>
      <w:r w:rsidR="00131398" w:rsidRPr="00AE7541">
        <w:rPr>
          <w:i/>
        </w:rPr>
        <w:t>r</w:t>
      </w:r>
      <w:r w:rsidR="00131398">
        <w:rPr>
          <w:vertAlign w:val="subscript"/>
        </w:rPr>
        <w:t>P</w:t>
      </w:r>
      <w:r w:rsidR="007D1FAA">
        <w:t>.</w:t>
      </w:r>
      <w:r w:rsidR="001E01F7">
        <w:t xml:space="preserve">  </w:t>
      </w:r>
      <w:r>
        <w:t xml:space="preserve">  </w:t>
      </w:r>
    </w:p>
    <w:p w14:paraId="4256CA68" w14:textId="77777777" w:rsidR="00DD33C1" w:rsidRDefault="00EB03C4" w:rsidP="00825942">
      <w:pPr>
        <w:pStyle w:val="Heading3"/>
        <w:tabs>
          <w:tab w:val="clear" w:pos="0"/>
          <w:tab w:val="num" w:pos="360"/>
        </w:tabs>
        <w:ind w:left="720"/>
      </w:pPr>
      <w:r>
        <w:rPr>
          <w:noProof/>
        </w:rPr>
        <w:pict w14:anchorId="49B4F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21pt;margin-top:8.8pt;width:248.5pt;height:173.15pt;z-index:251658240" fillcolor="window">
            <v:imagedata r:id="rId8" o:title=""/>
            <w10:wrap type="square"/>
          </v:shape>
          <o:OLEObject Type="Embed" ProgID="Word.Picture.8" ShapeID="_x0000_s1028" DrawAspect="Content" ObjectID="_1295096598" r:id="rId9"/>
        </w:pict>
      </w:r>
      <w:r w:rsidR="004B2CAB">
        <w:t xml:space="preserve">Each focus of an ellipse is located a distance </w:t>
      </w:r>
      <w:r w:rsidR="004B2CAB" w:rsidRPr="006D00F8">
        <w:rPr>
          <w:rFonts w:ascii="Symbol" w:hAnsi="Symbol"/>
          <w:i/>
        </w:rPr>
        <w:t></w:t>
      </w:r>
      <w:r w:rsidR="004B2CAB" w:rsidRPr="006D00F8">
        <w:rPr>
          <w:i/>
        </w:rPr>
        <w:t>a</w:t>
      </w:r>
      <w:r w:rsidR="004B2CAB">
        <w:t xml:space="preserve"> away from the geometric “center” of the ellipse.  Use this fact to e</w:t>
      </w:r>
      <w:r w:rsidR="006B5924">
        <w:t xml:space="preserve">xpress </w:t>
      </w:r>
      <w:r w:rsidR="006B5924" w:rsidRPr="00AE7541">
        <w:rPr>
          <w:i/>
        </w:rPr>
        <w:t>r</w:t>
      </w:r>
      <w:r w:rsidR="006B5924" w:rsidRPr="00AE7541">
        <w:rPr>
          <w:i/>
          <w:vertAlign w:val="subscript"/>
        </w:rPr>
        <w:t>A</w:t>
      </w:r>
      <w:r w:rsidR="006B5924">
        <w:t xml:space="preserve"> and </w:t>
      </w:r>
      <w:r w:rsidR="006B5924" w:rsidRPr="00AE7541">
        <w:rPr>
          <w:i/>
        </w:rPr>
        <w:t>r</w:t>
      </w:r>
      <w:r w:rsidR="006B5924" w:rsidRPr="00AE7541">
        <w:rPr>
          <w:i/>
          <w:vertAlign w:val="subscript"/>
        </w:rPr>
        <w:t>P</w:t>
      </w:r>
      <w:r w:rsidR="006B5924">
        <w:t xml:space="preserve"> in terms of </w:t>
      </w:r>
      <w:r w:rsidR="006B5924" w:rsidRPr="009D36B6">
        <w:rPr>
          <w:i/>
        </w:rPr>
        <w:t>a</w:t>
      </w:r>
      <w:r w:rsidR="006B5924">
        <w:t xml:space="preserve"> and </w:t>
      </w:r>
      <w:r w:rsidR="006B5924" w:rsidRPr="006D00F8">
        <w:rPr>
          <w:rFonts w:ascii="Symbol" w:hAnsi="Symbol"/>
          <w:i/>
        </w:rPr>
        <w:t></w:t>
      </w:r>
      <w:r w:rsidR="006B5924" w:rsidRPr="009D36B6">
        <w:rPr>
          <w:i/>
        </w:rPr>
        <w:t>.</w:t>
      </w:r>
      <w:r w:rsidR="006B5924">
        <w:t xml:space="preserve">  Show all work.  </w:t>
      </w:r>
    </w:p>
    <w:p w14:paraId="169FDA04" w14:textId="77777777" w:rsidR="0068467A" w:rsidRDefault="00105E73" w:rsidP="0068467A">
      <w:pPr>
        <w:pStyle w:val="Heading3"/>
        <w:tabs>
          <w:tab w:val="clear" w:pos="0"/>
          <w:tab w:val="num" w:pos="360"/>
        </w:tabs>
        <w:ind w:left="720"/>
      </w:pPr>
      <w:r>
        <w:t xml:space="preserve">Show that </w:t>
      </w:r>
      <w:r w:rsidR="00933D95">
        <w:t xml:space="preserve">the </w:t>
      </w:r>
      <w:r w:rsidR="009D113E">
        <w:t xml:space="preserve">latus rectum </w:t>
      </w:r>
      <w:r w:rsidR="009D113E" w:rsidRPr="009A2C09">
        <w:rPr>
          <w:rFonts w:ascii="Symbol" w:hAnsi="Symbol"/>
          <w:i/>
        </w:rPr>
        <w:t></w:t>
      </w:r>
      <w:r w:rsidR="009D113E">
        <w:t xml:space="preserve"> </w:t>
      </w:r>
      <w:r>
        <w:t xml:space="preserve">can be expressed </w:t>
      </w:r>
      <w:r w:rsidR="009D113E">
        <w:t xml:space="preserve">in terms of </w:t>
      </w:r>
      <w:r w:rsidR="009D113E" w:rsidRPr="009D113E">
        <w:rPr>
          <w:i/>
        </w:rPr>
        <w:t>a</w:t>
      </w:r>
      <w:r w:rsidR="009D113E">
        <w:t xml:space="preserve"> and </w:t>
      </w:r>
      <w:r w:rsidR="009D113E" w:rsidRPr="006D00F8">
        <w:rPr>
          <w:rFonts w:ascii="Symbol" w:hAnsi="Symbol"/>
          <w:i/>
        </w:rPr>
        <w:t></w:t>
      </w:r>
      <w:r w:rsidR="009D113E">
        <w:t xml:space="preserve"> </w:t>
      </w:r>
      <w:r>
        <w:t xml:space="preserve">as follows:   </w:t>
      </w:r>
      <w:r w:rsidR="00FA0729" w:rsidRPr="009A2C09">
        <w:rPr>
          <w:rFonts w:ascii="Symbol" w:hAnsi="Symbol"/>
          <w:i/>
        </w:rPr>
        <w:t></w:t>
      </w:r>
      <w:r w:rsidR="00FA0729">
        <w:t xml:space="preserve"> = </w:t>
      </w:r>
      <w:r w:rsidR="00FA0729" w:rsidRPr="00FA0729">
        <w:rPr>
          <w:i/>
        </w:rPr>
        <w:t>a</w:t>
      </w:r>
      <w:r w:rsidR="00FA0729">
        <w:t xml:space="preserve">(1 – </w:t>
      </w:r>
      <w:r w:rsidR="00FA0729" w:rsidRPr="006D00F8">
        <w:rPr>
          <w:rFonts w:ascii="Symbol" w:hAnsi="Symbol"/>
          <w:i/>
        </w:rPr>
        <w:t></w:t>
      </w:r>
      <w:r w:rsidR="00FA0729" w:rsidRPr="00FA0729">
        <w:rPr>
          <w:vertAlign w:val="superscript"/>
        </w:rPr>
        <w:t>2</w:t>
      </w:r>
      <w:r w:rsidR="00FA0729">
        <w:t>)</w:t>
      </w:r>
      <w:r w:rsidR="009D113E">
        <w:t xml:space="preserve">.  </w:t>
      </w:r>
    </w:p>
    <w:p w14:paraId="0D7B83F4" w14:textId="77777777" w:rsidR="00BB53EA" w:rsidRDefault="00BB53EA" w:rsidP="00BB53EA">
      <w:pPr>
        <w:pStyle w:val="text4"/>
      </w:pPr>
      <w:r>
        <w:t>(</w:t>
      </w:r>
      <w:r w:rsidRPr="00684BAC">
        <w:rPr>
          <w:i/>
        </w:rPr>
        <w:t>Hint:</w:t>
      </w:r>
      <w:r>
        <w:t xml:space="preserve">  For any point along the ellipse, how must the sum of the distances from </w:t>
      </w:r>
      <w:r w:rsidR="00436ABE">
        <w:t xml:space="preserve">that point to </w:t>
      </w:r>
      <w:r>
        <w:t>each focus relate to</w:t>
      </w:r>
      <w:r w:rsidR="00927D36">
        <w:t> </w:t>
      </w:r>
      <w:r w:rsidRPr="00281375">
        <w:rPr>
          <w:i/>
        </w:rPr>
        <w:t>a?</w:t>
      </w:r>
      <w:r>
        <w:t xml:space="preserve">  Apply this relationship to the point </w:t>
      </w:r>
      <w:r w:rsidR="004773F2">
        <w:t xml:space="preserve">at which </w:t>
      </w:r>
      <w:r>
        <w:t>the latus rectum is measured.)</w:t>
      </w:r>
    </w:p>
    <w:p w14:paraId="5681D978" w14:textId="77777777" w:rsidR="00391363" w:rsidRDefault="00546442" w:rsidP="00391363">
      <w:pPr>
        <w:pStyle w:val="Heading3"/>
        <w:tabs>
          <w:tab w:val="clear" w:pos="0"/>
          <w:tab w:val="num" w:pos="360"/>
        </w:tabs>
        <w:ind w:left="720"/>
      </w:pPr>
      <w:r>
        <w:t xml:space="preserve">Combine your results from parts a and b in order to </w:t>
      </w:r>
      <w:r w:rsidR="00391363">
        <w:t xml:space="preserve">express </w:t>
      </w:r>
      <w:r w:rsidR="00683DA9" w:rsidRPr="00AE7541">
        <w:rPr>
          <w:i/>
        </w:rPr>
        <w:t>r</w:t>
      </w:r>
      <w:r w:rsidR="00683DA9" w:rsidRPr="00AE7541">
        <w:rPr>
          <w:i/>
          <w:vertAlign w:val="subscript"/>
        </w:rPr>
        <w:t>A</w:t>
      </w:r>
      <w:r w:rsidR="00683DA9">
        <w:t xml:space="preserve"> and </w:t>
      </w:r>
      <w:r w:rsidR="00683DA9" w:rsidRPr="00AE7541">
        <w:rPr>
          <w:i/>
        </w:rPr>
        <w:t>r</w:t>
      </w:r>
      <w:r w:rsidR="00683DA9" w:rsidRPr="00AE7541">
        <w:rPr>
          <w:i/>
          <w:vertAlign w:val="subscript"/>
        </w:rPr>
        <w:t>P</w:t>
      </w:r>
      <w:r w:rsidR="00683DA9">
        <w:t xml:space="preserve"> in terms of </w:t>
      </w:r>
      <w:r w:rsidR="00391363" w:rsidRPr="009A2C09">
        <w:rPr>
          <w:rFonts w:ascii="Symbol" w:hAnsi="Symbol"/>
          <w:i/>
        </w:rPr>
        <w:t></w:t>
      </w:r>
      <w:r w:rsidR="00391363">
        <w:t xml:space="preserve"> and</w:t>
      </w:r>
      <w:r w:rsidR="00683DA9">
        <w:t xml:space="preserve"> </w:t>
      </w:r>
      <w:r w:rsidR="00391363" w:rsidRPr="006D00F8">
        <w:rPr>
          <w:rFonts w:ascii="Symbol" w:hAnsi="Symbol"/>
          <w:i/>
        </w:rPr>
        <w:t></w:t>
      </w:r>
      <w:r w:rsidR="00683DA9">
        <w:t xml:space="preserve"> (rather than in terms of </w:t>
      </w:r>
      <w:r w:rsidR="00683DA9" w:rsidRPr="00683DA9">
        <w:rPr>
          <w:i/>
        </w:rPr>
        <w:t>a</w:t>
      </w:r>
      <w:r w:rsidR="00683DA9">
        <w:t xml:space="preserve"> and </w:t>
      </w:r>
      <w:r w:rsidR="00683DA9" w:rsidRPr="006D00F8">
        <w:rPr>
          <w:rFonts w:ascii="Symbol" w:hAnsi="Symbol"/>
          <w:i/>
        </w:rPr>
        <w:t></w:t>
      </w:r>
      <w:r w:rsidR="00683DA9" w:rsidRPr="00683DA9">
        <w:rPr>
          <w:i/>
        </w:rPr>
        <w:t>,</w:t>
      </w:r>
      <w:r w:rsidR="00683DA9">
        <w:t xml:space="preserve"> as you did in part a</w:t>
      </w:r>
      <w:r w:rsidR="006B6AEC">
        <w:t xml:space="preserve"> of this problem</w:t>
      </w:r>
      <w:r w:rsidR="00683DA9">
        <w:t>).</w:t>
      </w:r>
      <w:r w:rsidR="00391363">
        <w:t xml:space="preserve">  Show all work.  </w:t>
      </w:r>
    </w:p>
    <w:p w14:paraId="4E80A26A" w14:textId="77777777" w:rsidR="00D50412" w:rsidRDefault="00D50412" w:rsidP="00D50412"/>
    <w:p w14:paraId="37E3A3D6" w14:textId="77777777" w:rsidR="005B0AA7" w:rsidRDefault="005B0AA7" w:rsidP="00D50412"/>
    <w:p w14:paraId="33110EBA" w14:textId="77777777" w:rsidR="0075735B" w:rsidRDefault="004B2CAB" w:rsidP="007D1FAA">
      <w:pPr>
        <w:pStyle w:val="Heading2"/>
        <w:tabs>
          <w:tab w:val="clear" w:pos="-180"/>
        </w:tabs>
        <w:ind w:left="360"/>
      </w:pPr>
      <w:r>
        <w:t>2</w:t>
      </w:r>
      <w:r w:rsidR="007D1FAA">
        <w:t>.</w:t>
      </w:r>
      <w:r w:rsidR="007D1FAA">
        <w:tab/>
        <w:t xml:space="preserve">In this problem we will make use of the fact that for closed orbits the latus rectum </w:t>
      </w:r>
      <w:r w:rsidR="007D1FAA">
        <w:rPr>
          <w:rFonts w:ascii="Symbol" w:hAnsi="Symbol"/>
          <w:i/>
        </w:rPr>
        <w:t></w:t>
      </w:r>
      <w:r w:rsidR="007D1FAA">
        <w:t xml:space="preserve"> of the orbit is equal to </w:t>
      </w:r>
      <w:r w:rsidR="007D1FAA">
        <w:rPr>
          <w:rFonts w:ascii="Symbol" w:hAnsi="Symbol"/>
          <w:i/>
        </w:rPr>
        <w:t></w:t>
      </w:r>
      <w:r w:rsidR="007D1FAA">
        <w:t> = </w:t>
      </w:r>
      <w:r w:rsidR="007D1FAA">
        <w:rPr>
          <w:i/>
        </w:rPr>
        <w:t>l</w:t>
      </w:r>
      <w:r w:rsidR="007D1FAA">
        <w:rPr>
          <w:vertAlign w:val="superscript"/>
        </w:rPr>
        <w:t>2</w:t>
      </w:r>
      <w:r w:rsidR="007D1FAA">
        <w:t>/</w:t>
      </w:r>
      <w:r w:rsidR="007D1FAA">
        <w:rPr>
          <w:i/>
        </w:rPr>
        <w:t>GM,</w:t>
      </w:r>
      <w:r w:rsidR="007D1FAA">
        <w:t xml:space="preserve"> where </w:t>
      </w:r>
      <w:r w:rsidR="007D1FAA">
        <w:rPr>
          <w:i/>
        </w:rPr>
        <w:t>G</w:t>
      </w:r>
      <w:r w:rsidR="007D1FAA">
        <w:t xml:space="preserve"> is the universal gravitational constant, </w:t>
      </w:r>
      <w:r w:rsidR="007D1FAA">
        <w:rPr>
          <w:i/>
        </w:rPr>
        <w:t>l</w:t>
      </w:r>
      <w:r w:rsidR="007D1FAA">
        <w:t xml:space="preserve"> is the angular momentum </w:t>
      </w:r>
      <w:r w:rsidR="007D1FAA">
        <w:rPr>
          <w:i/>
        </w:rPr>
        <w:t>per unit mass</w:t>
      </w:r>
      <w:r w:rsidR="007D1FAA">
        <w:t xml:space="preserve"> of the orbiting body, and </w:t>
      </w:r>
      <w:r w:rsidR="007D1FAA">
        <w:rPr>
          <w:i/>
        </w:rPr>
        <w:t>M</w:t>
      </w:r>
      <w:r w:rsidR="007D1FAA">
        <w:t xml:space="preserve"> is the (much larger) mass of the body at one focus of the orbit.</w:t>
      </w:r>
    </w:p>
    <w:p w14:paraId="306EC213" w14:textId="77777777" w:rsidR="007D1FAA" w:rsidRDefault="0075735B" w:rsidP="0075735B">
      <w:pPr>
        <w:pStyle w:val="text3"/>
      </w:pPr>
      <w:r>
        <w:t>The following questions refer to the shuttlecraft orbit shown in Problem 1 above.</w:t>
      </w:r>
      <w:r w:rsidR="007D1FAA">
        <w:t xml:space="preserve">      </w:t>
      </w:r>
    </w:p>
    <w:p w14:paraId="241817D7" w14:textId="77777777" w:rsidR="0014262F" w:rsidRDefault="007D1FAA" w:rsidP="0014262F">
      <w:pPr>
        <w:pStyle w:val="Heading3"/>
        <w:tabs>
          <w:tab w:val="clear" w:pos="0"/>
          <w:tab w:val="num" w:pos="360"/>
        </w:tabs>
        <w:ind w:left="720"/>
      </w:pPr>
      <w:r>
        <w:t>Use</w:t>
      </w:r>
      <w:r w:rsidR="00573322">
        <w:t xml:space="preserve"> your knowledge of Kepler’s laws </w:t>
      </w:r>
      <w:r w:rsidR="00360760">
        <w:t xml:space="preserve">and your results in Problem 1 to determine </w:t>
      </w:r>
      <w:r w:rsidR="00745A0F">
        <w:t xml:space="preserve">expressions for (i) the shuttle’s speed </w:t>
      </w:r>
      <w:r w:rsidR="00745A0F">
        <w:rPr>
          <w:rFonts w:ascii="Book Antiqua" w:hAnsi="Book Antiqua"/>
          <w:i/>
        </w:rPr>
        <w:t>v</w:t>
      </w:r>
      <w:r w:rsidR="00745A0F">
        <w:rPr>
          <w:vertAlign w:val="subscript"/>
        </w:rPr>
        <w:t>P</w:t>
      </w:r>
      <w:r w:rsidR="00745A0F">
        <w:t xml:space="preserve"> at perigee, and (ii) the shuttle’s speed </w:t>
      </w:r>
      <w:r w:rsidR="00745A0F">
        <w:rPr>
          <w:rFonts w:ascii="Book Antiqua" w:hAnsi="Book Antiqua"/>
          <w:i/>
        </w:rPr>
        <w:t>v</w:t>
      </w:r>
      <w:r w:rsidR="00745A0F">
        <w:rPr>
          <w:vertAlign w:val="subscript"/>
        </w:rPr>
        <w:t>A</w:t>
      </w:r>
      <w:r w:rsidR="00745A0F">
        <w:t xml:space="preserve"> at apogee.  Write each expression in terms of </w:t>
      </w:r>
      <w:r w:rsidR="00745A0F">
        <w:rPr>
          <w:i/>
        </w:rPr>
        <w:t xml:space="preserve">G, M, </w:t>
      </w:r>
      <w:r w:rsidR="00745A0F">
        <w:rPr>
          <w:rFonts w:ascii="Symbol" w:hAnsi="Symbol"/>
          <w:i/>
        </w:rPr>
        <w:t></w:t>
      </w:r>
      <w:r w:rsidR="00745A0F" w:rsidRPr="00BB415C">
        <w:rPr>
          <w:i/>
        </w:rPr>
        <w:t>,</w:t>
      </w:r>
      <w:r w:rsidR="00745A0F">
        <w:rPr>
          <w:i/>
        </w:rPr>
        <w:t xml:space="preserve"> </w:t>
      </w:r>
      <w:r w:rsidR="00745A0F">
        <w:t>and the corresponding distance (</w:t>
      </w:r>
      <w:r w:rsidR="00745A0F">
        <w:rPr>
          <w:i/>
        </w:rPr>
        <w:t>r</w:t>
      </w:r>
      <w:r w:rsidR="00745A0F">
        <w:rPr>
          <w:vertAlign w:val="subscript"/>
        </w:rPr>
        <w:t>P</w:t>
      </w:r>
      <w:r w:rsidR="00745A0F">
        <w:t xml:space="preserve"> or </w:t>
      </w:r>
      <w:r w:rsidR="00745A0F">
        <w:rPr>
          <w:i/>
        </w:rPr>
        <w:t>r</w:t>
      </w:r>
      <w:r w:rsidR="00745A0F">
        <w:rPr>
          <w:vertAlign w:val="subscript"/>
        </w:rPr>
        <w:t>A</w:t>
      </w:r>
      <w:r w:rsidR="00745A0F">
        <w:t>).</w:t>
      </w:r>
      <w:r w:rsidR="00C42699">
        <w:t xml:space="preserve">  </w:t>
      </w:r>
    </w:p>
    <w:p w14:paraId="4B574AC7" w14:textId="77777777" w:rsidR="005D3184" w:rsidRDefault="006D15F9" w:rsidP="005D3184">
      <w:pPr>
        <w:pStyle w:val="Heading3"/>
        <w:tabs>
          <w:tab w:val="clear" w:pos="0"/>
          <w:tab w:val="num" w:pos="360"/>
        </w:tabs>
        <w:ind w:left="720"/>
      </w:pPr>
      <w:r>
        <w:t xml:space="preserve">Use your results from part a </w:t>
      </w:r>
      <w:r w:rsidR="00A94738">
        <w:t>of this problem</w:t>
      </w:r>
      <w:r>
        <w:t xml:space="preserve"> to calculate</w:t>
      </w:r>
      <w:r w:rsidR="005D3184">
        <w:t xml:space="preserve"> the quantities listed below.  In your </w:t>
      </w:r>
      <w:r w:rsidR="007F0F56">
        <w:t>work</w:t>
      </w:r>
      <w:r w:rsidR="005D3184">
        <w:t>, assume that the planet has approximately the same radius and mass as Earth (</w:t>
      </w:r>
      <w:r w:rsidR="005D3184">
        <w:rPr>
          <w:i/>
        </w:rPr>
        <w:t>i.e.,</w:t>
      </w:r>
      <w:r w:rsidR="005D3184">
        <w:t xml:space="preserve"> </w:t>
      </w:r>
      <w:r w:rsidR="005D3184">
        <w:rPr>
          <w:i/>
        </w:rPr>
        <w:t>R</w:t>
      </w:r>
      <w:r w:rsidR="005D3184">
        <w:rPr>
          <w:vertAlign w:val="subscript"/>
        </w:rPr>
        <w:t>planet</w:t>
      </w:r>
      <w:r w:rsidR="005D3184">
        <w:t xml:space="preserve"> </w:t>
      </w:r>
      <w:r w:rsidR="005D3184">
        <w:sym w:font="Symbol" w:char="F0BB"/>
      </w:r>
      <w:r w:rsidR="005D3184">
        <w:t xml:space="preserve"> </w:t>
      </w:r>
      <w:r w:rsidR="005D3184">
        <w:rPr>
          <w:i/>
        </w:rPr>
        <w:t>R</w:t>
      </w:r>
      <w:r w:rsidR="005D3184">
        <w:rPr>
          <w:vertAlign w:val="subscript"/>
        </w:rPr>
        <w:t>E</w:t>
      </w:r>
      <w:r w:rsidR="005D3184">
        <w:t xml:space="preserve"> = 6.38 </w:t>
      </w:r>
      <w:r w:rsidR="005D3184">
        <w:sym w:font="Symbol" w:char="F0B4"/>
      </w:r>
      <w:r w:rsidR="005D3184">
        <w:t xml:space="preserve"> 10</w:t>
      </w:r>
      <w:r w:rsidR="005D3184">
        <w:rPr>
          <w:vertAlign w:val="superscript"/>
        </w:rPr>
        <w:t>6</w:t>
      </w:r>
      <w:r w:rsidR="005D3184">
        <w:t xml:space="preserve"> m, and </w:t>
      </w:r>
      <w:r w:rsidR="005D3184">
        <w:rPr>
          <w:i/>
        </w:rPr>
        <w:t>GM</w:t>
      </w:r>
      <w:r w:rsidR="005D3184">
        <w:t> </w:t>
      </w:r>
      <w:r w:rsidR="005D3184">
        <w:sym w:font="Symbol" w:char="F0BB"/>
      </w:r>
      <w:r w:rsidR="005D3184">
        <w:t xml:space="preserve"> </w:t>
      </w:r>
      <w:r w:rsidR="005D3184">
        <w:rPr>
          <w:i/>
        </w:rPr>
        <w:t>GM</w:t>
      </w:r>
      <w:r w:rsidR="005D3184">
        <w:rPr>
          <w:vertAlign w:val="subscript"/>
        </w:rPr>
        <w:t xml:space="preserve"> E</w:t>
      </w:r>
      <w:r w:rsidR="005D3184">
        <w:t xml:space="preserve"> = 3.98 </w:t>
      </w:r>
      <w:r w:rsidR="005D3184">
        <w:sym w:font="Symbol" w:char="F0B4"/>
      </w:r>
      <w:r w:rsidR="005D3184">
        <w:t xml:space="preserve"> 10</w:t>
      </w:r>
      <w:r w:rsidR="005D3184">
        <w:rPr>
          <w:vertAlign w:val="superscript"/>
        </w:rPr>
        <w:t>14</w:t>
      </w:r>
      <w:r w:rsidR="005D3184">
        <w:t xml:space="preserve"> N-m</w:t>
      </w:r>
      <w:r w:rsidR="005D3184">
        <w:rPr>
          <w:vertAlign w:val="superscript"/>
        </w:rPr>
        <w:t>2</w:t>
      </w:r>
      <w:r w:rsidR="005D3184">
        <w:t xml:space="preserve">/kg).  In addition, suppose that the orbit of the shuttle has perigee </w:t>
      </w:r>
      <w:r w:rsidR="005D3184">
        <w:rPr>
          <w:i/>
        </w:rPr>
        <w:t>r</w:t>
      </w:r>
      <w:r w:rsidR="005D3184">
        <w:rPr>
          <w:vertAlign w:val="subscript"/>
        </w:rPr>
        <w:t>P</w:t>
      </w:r>
      <w:r w:rsidR="005D3184">
        <w:t xml:space="preserve"> = 2</w:t>
      </w:r>
      <w:r w:rsidR="005D3184">
        <w:rPr>
          <w:i/>
        </w:rPr>
        <w:t>R</w:t>
      </w:r>
      <w:r w:rsidR="005D3184">
        <w:rPr>
          <w:vertAlign w:val="subscript"/>
        </w:rPr>
        <w:t>E</w:t>
      </w:r>
      <w:r w:rsidR="005D3184">
        <w:t xml:space="preserve"> and apogee </w:t>
      </w:r>
      <w:r w:rsidR="005D3184">
        <w:rPr>
          <w:i/>
        </w:rPr>
        <w:t>r</w:t>
      </w:r>
      <w:r w:rsidR="005D3184">
        <w:rPr>
          <w:vertAlign w:val="subscript"/>
        </w:rPr>
        <w:t>A</w:t>
      </w:r>
      <w:r w:rsidR="005D3184">
        <w:t> = 8</w:t>
      </w:r>
      <w:r w:rsidR="005D3184">
        <w:rPr>
          <w:i/>
        </w:rPr>
        <w:t>R</w:t>
      </w:r>
      <w:r w:rsidR="005D3184">
        <w:rPr>
          <w:vertAlign w:val="subscript"/>
        </w:rPr>
        <w:t>E</w:t>
      </w:r>
      <w:r w:rsidR="005D3184">
        <w:t xml:space="preserve">.    </w:t>
      </w:r>
    </w:p>
    <w:p w14:paraId="6EDC8C8E" w14:textId="77777777" w:rsidR="00B46870" w:rsidRDefault="00A07D5F" w:rsidP="00B46870">
      <w:pPr>
        <w:pStyle w:val="Heading4"/>
        <w:tabs>
          <w:tab w:val="clear" w:pos="0"/>
          <w:tab w:val="num" w:pos="360"/>
        </w:tabs>
        <w:ind w:left="1080"/>
      </w:pPr>
      <w:r>
        <w:t xml:space="preserve">the eccentricity </w:t>
      </w:r>
      <w:r w:rsidR="00B46870">
        <w:rPr>
          <w:rFonts w:ascii="Symbol" w:hAnsi="Symbol"/>
          <w:i/>
        </w:rPr>
        <w:t></w:t>
      </w:r>
      <w:r w:rsidR="00B46870">
        <w:t xml:space="preserve"> of the original (elliptical) orbit </w:t>
      </w:r>
    </w:p>
    <w:p w14:paraId="1E0922BE" w14:textId="77777777" w:rsidR="00A07D5F" w:rsidRDefault="00B46870" w:rsidP="00B46870">
      <w:pPr>
        <w:pStyle w:val="Heading4"/>
        <w:tabs>
          <w:tab w:val="clear" w:pos="0"/>
          <w:tab w:val="num" w:pos="360"/>
        </w:tabs>
        <w:ind w:left="1080"/>
      </w:pPr>
      <w:r>
        <w:t xml:space="preserve">the </w:t>
      </w:r>
      <w:r w:rsidR="00A07D5F">
        <w:t xml:space="preserve">latus rectum </w:t>
      </w:r>
      <w:r w:rsidR="00A07D5F">
        <w:rPr>
          <w:rFonts w:ascii="Symbol" w:hAnsi="Symbol"/>
          <w:i/>
        </w:rPr>
        <w:t></w:t>
      </w:r>
      <w:r w:rsidR="00A07D5F">
        <w:t xml:space="preserve"> of the orbit</w:t>
      </w:r>
    </w:p>
    <w:p w14:paraId="5F868FF0" w14:textId="77777777" w:rsidR="00B46870" w:rsidRDefault="00B46870" w:rsidP="00B46870">
      <w:pPr>
        <w:pStyle w:val="Heading4"/>
        <w:tabs>
          <w:tab w:val="clear" w:pos="0"/>
          <w:tab w:val="num" w:pos="360"/>
        </w:tabs>
        <w:ind w:left="1080"/>
      </w:pPr>
      <w:r>
        <w:t xml:space="preserve">the speed </w:t>
      </w:r>
      <w:r>
        <w:rPr>
          <w:rFonts w:ascii="Book Antiqua" w:hAnsi="Book Antiqua"/>
          <w:i/>
        </w:rPr>
        <w:t>v</w:t>
      </w:r>
      <w:r>
        <w:rPr>
          <w:vertAlign w:val="subscript"/>
        </w:rPr>
        <w:t>P</w:t>
      </w:r>
      <w:r>
        <w:t xml:space="preserve"> at perigee in the orbit</w:t>
      </w:r>
    </w:p>
    <w:p w14:paraId="484CDDE0" w14:textId="77777777" w:rsidR="00B46870" w:rsidRDefault="00B46870" w:rsidP="00B46870">
      <w:pPr>
        <w:pStyle w:val="Heading4"/>
        <w:tabs>
          <w:tab w:val="clear" w:pos="0"/>
          <w:tab w:val="num" w:pos="360"/>
        </w:tabs>
        <w:ind w:left="1080"/>
      </w:pPr>
      <w:r>
        <w:t xml:space="preserve">the speed </w:t>
      </w:r>
      <w:r>
        <w:rPr>
          <w:rFonts w:ascii="Book Antiqua" w:hAnsi="Book Antiqua"/>
          <w:i/>
        </w:rPr>
        <w:t>v</w:t>
      </w:r>
      <w:r>
        <w:rPr>
          <w:vertAlign w:val="subscript"/>
        </w:rPr>
        <w:t>A</w:t>
      </w:r>
      <w:r>
        <w:t xml:space="preserve"> at apogee in the orbit</w:t>
      </w:r>
    </w:p>
    <w:p w14:paraId="47E8C599" w14:textId="77777777" w:rsidR="00B46870" w:rsidRDefault="00E3109C" w:rsidP="00B46870">
      <w:pPr>
        <w:pStyle w:val="Heading4"/>
        <w:tabs>
          <w:tab w:val="clear" w:pos="0"/>
          <w:tab w:val="num" w:pos="360"/>
        </w:tabs>
        <w:ind w:left="1080"/>
      </w:pPr>
      <w:r>
        <w:t xml:space="preserve">the minimum speed your shuttlecraft must attain at point </w:t>
      </w:r>
      <w:r w:rsidRPr="00283E65">
        <w:rPr>
          <w:i/>
        </w:rPr>
        <w:t>P</w:t>
      </w:r>
      <w:r>
        <w:t xml:space="preserve"> (</w:t>
      </w:r>
      <w:r w:rsidRPr="00283E65">
        <w:rPr>
          <w:i/>
        </w:rPr>
        <w:t>e.g.,</w:t>
      </w:r>
      <w:r>
        <w:t xml:space="preserve"> by quickly firing your thrusters as you pass that point) in order to leave the planet</w:t>
      </w:r>
    </w:p>
    <w:p w14:paraId="47F155A6" w14:textId="77777777" w:rsidR="00300963" w:rsidRDefault="00300963" w:rsidP="005C380E">
      <w:pPr>
        <w:pStyle w:val="text5"/>
      </w:pPr>
      <w:r>
        <w:t>(</w:t>
      </w:r>
      <w:r>
        <w:rPr>
          <w:i/>
        </w:rPr>
        <w:t>Hint:</w:t>
      </w:r>
      <w:r>
        <w:t xml:space="preserve">  What minimum value of eccentricity </w:t>
      </w:r>
      <w:r>
        <w:rPr>
          <w:rFonts w:ascii="Symbol" w:hAnsi="Symbol"/>
          <w:i/>
        </w:rPr>
        <w:t></w:t>
      </w:r>
      <w:r>
        <w:t xml:space="preserve"> is required for the shuttle’s </w:t>
      </w:r>
      <w:r w:rsidR="00E75A39">
        <w:t>orbit</w:t>
      </w:r>
      <w:r>
        <w:t xml:space="preserve"> in this case?) </w:t>
      </w:r>
    </w:p>
    <w:p w14:paraId="106F9DB2" w14:textId="77777777" w:rsidR="00300963" w:rsidRDefault="00EB03C4" w:rsidP="000F2A7E">
      <w:pPr>
        <w:pStyle w:val="Heading2"/>
        <w:pageBreakBefore/>
        <w:tabs>
          <w:tab w:val="clear" w:pos="-180"/>
        </w:tabs>
        <w:ind w:left="360"/>
      </w:pPr>
      <w:r>
        <w:rPr>
          <w:noProof/>
        </w:rPr>
        <w:lastRenderedPageBreak/>
        <w:pict w14:anchorId="3E9B179A">
          <v:shape id="_x0000_s1027" type="#_x0000_t75" style="position:absolute;left:0;text-align:left;margin-left:221pt;margin-top:2.5pt;width:235.9pt;height:237.9pt;z-index:251657216;mso-wrap-distance-left:14.4pt" fillcolor="window">
            <v:imagedata r:id="rId10" o:title=""/>
            <w10:wrap type="square"/>
          </v:shape>
          <o:OLEObject Type="Embed" ProgID="Word.Picture.8" ShapeID="_x0000_s1027" DrawAspect="Content" ObjectID="_1295096599" r:id="rId11"/>
        </w:pict>
      </w:r>
      <w:r w:rsidR="00E80F2E">
        <w:t>3</w:t>
      </w:r>
      <w:r w:rsidR="00300963">
        <w:t>.</w:t>
      </w:r>
      <w:r w:rsidR="00300963">
        <w:tab/>
      </w:r>
      <w:r w:rsidR="00300963">
        <w:rPr>
          <w:noProof/>
        </w:rPr>
        <w:t>In interplanetary exploration, elliptical transfer orbits, like the one shown from Earth to Mars, allow space probes to reach the intended destination using a minimum of fuel</w:t>
      </w:r>
      <w:r w:rsidR="00300963">
        <w:t xml:space="preserve">.  (Such orbits are called </w:t>
      </w:r>
      <w:r w:rsidR="00300963">
        <w:rPr>
          <w:i/>
        </w:rPr>
        <w:t>Hohmann transfer orbits.</w:t>
      </w:r>
      <w:r w:rsidR="00300963">
        <w:t>)</w:t>
      </w:r>
    </w:p>
    <w:p w14:paraId="250167B8" w14:textId="77777777" w:rsidR="00300963" w:rsidRDefault="00300963">
      <w:pPr>
        <w:pStyle w:val="text2"/>
        <w:ind w:left="360"/>
      </w:pPr>
      <w:r>
        <w:rPr>
          <w:i/>
        </w:rPr>
        <w:t>Note:</w:t>
      </w:r>
      <w:r>
        <w:t xml:space="preserve">  Assume the orbits of Earth and Mars about the Sun are circular with radii 1.000 AU and 1.524 AU, respectively.  Ignore any effects due to the rotation of the Earth.  </w:t>
      </w:r>
    </w:p>
    <w:p w14:paraId="41F4BE35" w14:textId="77777777" w:rsidR="00300963" w:rsidRDefault="00300963">
      <w:pPr>
        <w:pStyle w:val="Heading3"/>
        <w:tabs>
          <w:tab w:val="clear" w:pos="0"/>
          <w:tab w:val="num" w:pos="360"/>
        </w:tabs>
        <w:ind w:left="720"/>
      </w:pPr>
      <w:r>
        <w:t xml:space="preserve">Describe </w:t>
      </w:r>
      <w:r>
        <w:rPr>
          <w:i/>
        </w:rPr>
        <w:t>qualitatively</w:t>
      </w:r>
      <w:r>
        <w:t xml:space="preserve"> the maneuvers required for the probe upon entering and leaving the transfer orbit.  That is, must the probe </w:t>
      </w:r>
      <w:r>
        <w:rPr>
          <w:i/>
        </w:rPr>
        <w:t>increase</w:t>
      </w:r>
      <w:r>
        <w:t xml:space="preserve"> or </w:t>
      </w:r>
      <w:r>
        <w:rPr>
          <w:i/>
        </w:rPr>
        <w:t>decrease</w:t>
      </w:r>
      <w:r>
        <w:t xml:space="preserve"> its speed (i) </w:t>
      </w:r>
      <w:r w:rsidR="00806A5A">
        <w:t xml:space="preserve">upon entering the transfer orbit at </w:t>
      </w:r>
      <w:r>
        <w:t xml:space="preserve">point </w:t>
      </w:r>
      <w:r>
        <w:rPr>
          <w:i/>
        </w:rPr>
        <w:t>1?</w:t>
      </w:r>
      <w:r>
        <w:t xml:space="preserve">  (ii) </w:t>
      </w:r>
      <w:r w:rsidR="00806A5A">
        <w:t xml:space="preserve">upon entering Mars orbit at </w:t>
      </w:r>
      <w:r>
        <w:t>point </w:t>
      </w:r>
      <w:r>
        <w:rPr>
          <w:i/>
        </w:rPr>
        <w:t>2?</w:t>
      </w:r>
      <w:r>
        <w:t xml:space="preserve">  Explain.</w:t>
      </w:r>
    </w:p>
    <w:p w14:paraId="6531D237" w14:textId="77777777" w:rsidR="00300963" w:rsidRDefault="00300963"/>
    <w:p w14:paraId="435A7573" w14:textId="77777777" w:rsidR="00300963" w:rsidRDefault="00300963"/>
    <w:p w14:paraId="0058A515" w14:textId="77777777" w:rsidR="00300963" w:rsidRDefault="00300963">
      <w:pPr>
        <w:ind w:left="360"/>
      </w:pPr>
    </w:p>
    <w:p w14:paraId="63C1C41C" w14:textId="77777777" w:rsidR="00300963" w:rsidRDefault="00300963">
      <w:pPr>
        <w:pStyle w:val="Heading3"/>
        <w:tabs>
          <w:tab w:val="clear" w:pos="0"/>
          <w:tab w:val="num" w:pos="360"/>
        </w:tabs>
        <w:ind w:left="720"/>
      </w:pPr>
      <w:r>
        <w:t>Determine the following quantities:</w:t>
      </w:r>
    </w:p>
    <w:p w14:paraId="1B8D49D5" w14:textId="77777777" w:rsidR="00300963" w:rsidRDefault="00300963">
      <w:pPr>
        <w:pStyle w:val="bullet2"/>
        <w:ind w:left="900"/>
      </w:pPr>
      <w:r>
        <w:sym w:font="Symbol" w:char="F0B7"/>
      </w:r>
      <w:r>
        <w:tab/>
        <w:t>the semimajor axis, eccentricity, and latus rectum of the transfer orbit</w:t>
      </w:r>
    </w:p>
    <w:p w14:paraId="16562236" w14:textId="77777777" w:rsidR="00300963" w:rsidRDefault="00300963">
      <w:pPr>
        <w:pStyle w:val="bullet2"/>
        <w:ind w:left="900"/>
      </w:pPr>
    </w:p>
    <w:p w14:paraId="016B1D14" w14:textId="77777777" w:rsidR="00300963" w:rsidRDefault="00300963">
      <w:pPr>
        <w:pStyle w:val="bullet2"/>
        <w:ind w:left="900"/>
      </w:pPr>
      <w:r>
        <w:sym w:font="Symbol" w:char="F0B7"/>
      </w:r>
      <w:r>
        <w:tab/>
        <w:t xml:space="preserve">the time required for the probe to travel from point </w:t>
      </w:r>
      <w:r>
        <w:rPr>
          <w:i/>
        </w:rPr>
        <w:t>1</w:t>
      </w:r>
      <w:r>
        <w:t xml:space="preserve"> to point </w:t>
      </w:r>
      <w:r>
        <w:rPr>
          <w:i/>
        </w:rPr>
        <w:t>2</w:t>
      </w:r>
      <w:r>
        <w:t xml:space="preserve"> along the transfer orbit</w:t>
      </w:r>
    </w:p>
    <w:p w14:paraId="0547493B" w14:textId="77777777" w:rsidR="00300963" w:rsidRDefault="00300963">
      <w:pPr>
        <w:ind w:left="360" w:hanging="360"/>
      </w:pPr>
    </w:p>
    <w:p w14:paraId="1AD1226C" w14:textId="77777777" w:rsidR="00300963" w:rsidRDefault="00300963">
      <w:pPr>
        <w:pStyle w:val="text4"/>
      </w:pPr>
      <w:r>
        <w:t>(</w:t>
      </w:r>
      <w:r>
        <w:rPr>
          <w:i/>
        </w:rPr>
        <w:t>Note:</w:t>
      </w:r>
      <w:r>
        <w:t xml:space="preserve">  When measuring time in units of earth-years and distance in AU’s, the quantity 4</w:t>
      </w:r>
      <w:r>
        <w:rPr>
          <w:rFonts w:ascii="Symbol" w:hAnsi="Symbol"/>
          <w:i/>
        </w:rPr>
        <w:t></w:t>
      </w:r>
      <w:r>
        <w:t>/</w:t>
      </w:r>
      <w:r>
        <w:rPr>
          <w:i/>
        </w:rPr>
        <w:t>GM</w:t>
      </w:r>
      <w:r>
        <w:rPr>
          <w:vertAlign w:val="subscript"/>
        </w:rPr>
        <w:t>sun</w:t>
      </w:r>
      <w:r>
        <w:t xml:space="preserve"> has a value of unity.)</w:t>
      </w:r>
    </w:p>
    <w:p w14:paraId="64223ADE" w14:textId="77777777" w:rsidR="000D7058" w:rsidRDefault="000D7058" w:rsidP="000D7058">
      <w:pPr>
        <w:ind w:left="360"/>
      </w:pPr>
    </w:p>
    <w:p w14:paraId="103948F4" w14:textId="77777777" w:rsidR="003A1ED8" w:rsidRDefault="003A1ED8" w:rsidP="000D7058">
      <w:pPr>
        <w:ind w:left="360"/>
      </w:pPr>
    </w:p>
    <w:p w14:paraId="00B082D3" w14:textId="77777777" w:rsidR="00300963" w:rsidRDefault="00300963">
      <w:pPr>
        <w:pStyle w:val="Heading3"/>
        <w:tabs>
          <w:tab w:val="clear" w:pos="0"/>
          <w:tab w:val="num" w:pos="360"/>
        </w:tabs>
        <w:ind w:left="720"/>
      </w:pPr>
      <w:r>
        <w:t>It is said that interplanetary expeditions can be launched at only certain times, or “launch opportunities.”  In light of your results from part b above, explain what is meant by this statement.</w:t>
      </w:r>
    </w:p>
    <w:p w14:paraId="0E978563" w14:textId="77777777" w:rsidR="00300963" w:rsidRDefault="00300963">
      <w:pPr>
        <w:ind w:left="360"/>
      </w:pPr>
    </w:p>
    <w:p w14:paraId="65E4EB4C" w14:textId="77777777" w:rsidR="003A1ED8" w:rsidRDefault="003A1ED8">
      <w:pPr>
        <w:ind w:left="360"/>
      </w:pPr>
    </w:p>
    <w:p w14:paraId="1A23C121" w14:textId="77777777" w:rsidR="00300963" w:rsidRDefault="00300963">
      <w:pPr>
        <w:pStyle w:val="Heading3"/>
        <w:tabs>
          <w:tab w:val="clear" w:pos="0"/>
          <w:tab w:val="num" w:pos="360"/>
        </w:tabs>
        <w:ind w:left="720"/>
      </w:pPr>
      <w:r>
        <w:t>Make your results from part (a) quantitative (rather than just qualitative) by calculating:</w:t>
      </w:r>
    </w:p>
    <w:p w14:paraId="68B4CA2E" w14:textId="77777777" w:rsidR="00300963" w:rsidRDefault="00300963">
      <w:pPr>
        <w:pStyle w:val="bullet2"/>
        <w:ind w:left="900"/>
      </w:pPr>
      <w:r>
        <w:sym w:font="Symbol" w:char="F0B7"/>
      </w:r>
      <w:r>
        <w:tab/>
        <w:t>the change in speed</w:t>
      </w:r>
      <w:r w:rsidR="00C27B2F">
        <w:t xml:space="preserve"> (in m/s)</w:t>
      </w:r>
      <w:r>
        <w:t xml:space="preserve"> required for the probe to enter the transfer orbit at point </w:t>
      </w:r>
      <w:r>
        <w:rPr>
          <w:i/>
        </w:rPr>
        <w:t>1</w:t>
      </w:r>
    </w:p>
    <w:p w14:paraId="7ABD3394" w14:textId="77777777" w:rsidR="00300963" w:rsidRDefault="00300963">
      <w:pPr>
        <w:ind w:left="360"/>
      </w:pPr>
    </w:p>
    <w:p w14:paraId="4770B20C" w14:textId="77777777" w:rsidR="00300963" w:rsidRDefault="00300963">
      <w:pPr>
        <w:pStyle w:val="bullet2"/>
        <w:ind w:left="900"/>
      </w:pPr>
      <w:r>
        <w:sym w:font="Symbol" w:char="F0B7"/>
      </w:r>
      <w:r>
        <w:tab/>
        <w:t xml:space="preserve">the change in speed </w:t>
      </w:r>
      <w:r w:rsidR="00C27B2F">
        <w:t xml:space="preserve">(in m/s) </w:t>
      </w:r>
      <w:r>
        <w:t xml:space="preserve">required for the probe to enter Mars orbit upon reaching point </w:t>
      </w:r>
      <w:r>
        <w:rPr>
          <w:i/>
        </w:rPr>
        <w:t>2</w:t>
      </w:r>
    </w:p>
    <w:p w14:paraId="496B44CF" w14:textId="77777777" w:rsidR="00300963" w:rsidRDefault="00300963"/>
    <w:p w14:paraId="333B99DC" w14:textId="77777777" w:rsidR="00B927CB" w:rsidRDefault="00B927CB" w:rsidP="00B927CB">
      <w:pPr>
        <w:ind w:left="360"/>
      </w:pPr>
    </w:p>
    <w:p w14:paraId="108A4C8A" w14:textId="77777777" w:rsidR="009F6FED" w:rsidRDefault="009F6FED" w:rsidP="00B927CB">
      <w:pPr>
        <w:ind w:left="360"/>
      </w:pPr>
    </w:p>
    <w:p w14:paraId="24A705C7" w14:textId="77777777" w:rsidR="00B927CB" w:rsidRDefault="00B927CB" w:rsidP="00B927CB">
      <w:pPr>
        <w:ind w:left="360"/>
      </w:pPr>
    </w:p>
    <w:p w14:paraId="36956D40" w14:textId="77777777" w:rsidR="00B927CB" w:rsidRDefault="00E80F2E" w:rsidP="000F2A7E">
      <w:pPr>
        <w:pStyle w:val="Heading2"/>
        <w:pageBreakBefore/>
        <w:tabs>
          <w:tab w:val="clear" w:pos="-180"/>
        </w:tabs>
        <w:ind w:left="360"/>
      </w:pPr>
      <w:r>
        <w:lastRenderedPageBreak/>
        <w:t>4</w:t>
      </w:r>
      <w:r w:rsidR="00B927CB">
        <w:t>.</w:t>
      </w:r>
      <w:r w:rsidR="00B927CB">
        <w:tab/>
      </w:r>
      <w:r w:rsidR="00C17C87">
        <w:t xml:space="preserve">Consider again the pairs of orbits you compared in parts </w:t>
      </w:r>
      <w:r w:rsidR="008E67E2">
        <w:t>A</w:t>
      </w:r>
      <w:r w:rsidR="00C17C87">
        <w:t xml:space="preserve"> and </w:t>
      </w:r>
      <w:r w:rsidR="008E67E2">
        <w:t>B</w:t>
      </w:r>
      <w:r w:rsidR="00C17C87">
        <w:t xml:space="preserve"> in section III of the tutorial.</w:t>
      </w:r>
    </w:p>
    <w:p w14:paraId="1D8CEE71" w14:textId="77777777" w:rsidR="00131633" w:rsidRDefault="00131633" w:rsidP="00131633">
      <w:pPr>
        <w:pStyle w:val="Heading3"/>
        <w:tabs>
          <w:tab w:val="clear" w:pos="0"/>
        </w:tabs>
        <w:ind w:left="720"/>
      </w:pPr>
      <w:r>
        <w:t xml:space="preserve">In part </w:t>
      </w:r>
      <w:r w:rsidR="008E67E2">
        <w:t>A</w:t>
      </w:r>
      <w:r w:rsidR="003B60BC">
        <w:t xml:space="preserve"> of section III</w:t>
      </w:r>
      <w:r>
        <w:t xml:space="preserve"> you considered two orbits </w:t>
      </w:r>
      <w:r w:rsidR="00CB2198">
        <w:t xml:space="preserve">in which a shuttlecraft would have </w:t>
      </w:r>
      <w:r>
        <w:t>the same total energy</w:t>
      </w:r>
      <w:r w:rsidR="008B4191">
        <w:t>.  D</w:t>
      </w:r>
      <w:r>
        <w:t xml:space="preserve">etermine </w:t>
      </w:r>
      <w:r>
        <w:rPr>
          <w:color w:val="000000"/>
        </w:rPr>
        <w:t>the angle formed by the orbits at a point where they intersect</w:t>
      </w:r>
      <w:r w:rsidRPr="00663F86">
        <w:rPr>
          <w:color w:val="000000"/>
        </w:rPr>
        <w:t>.</w:t>
      </w:r>
      <w:r>
        <w:rPr>
          <w:color w:val="000000"/>
        </w:rPr>
        <w:t xml:space="preserve">  Clearly show all work</w:t>
      </w:r>
      <w:r>
        <w:t>.</w:t>
      </w:r>
    </w:p>
    <w:p w14:paraId="42A435C0" w14:textId="77777777" w:rsidR="00131633" w:rsidRDefault="00131633" w:rsidP="00E97B2B">
      <w:pPr>
        <w:spacing w:line="240" w:lineRule="atLeast"/>
        <w:ind w:left="720"/>
      </w:pPr>
      <w:r>
        <w:t>(</w:t>
      </w:r>
      <w:r w:rsidRPr="002117DA">
        <w:rPr>
          <w:i/>
        </w:rPr>
        <w:t>Hint:</w:t>
      </w:r>
      <w:r>
        <w:t xml:space="preserve">  Consider the ratio of angular momenta </w:t>
      </w:r>
      <w:r w:rsidR="009D4711" w:rsidRPr="003A106B">
        <w:rPr>
          <w:position w:val="-16"/>
        </w:rPr>
        <w:object w:dxaOrig="1500" w:dyaOrig="420" w14:anchorId="5EE55598">
          <v:shape id="_x0000_i1027" type="#_x0000_t75" style="width:75.2pt;height:20.8pt" o:ole="">
            <v:imagedata r:id="rId12" o:title=""/>
          </v:shape>
          <o:OLEObject Type="Embed" ProgID="Equation.3" ShapeID="_x0000_i1027" DrawAspect="Content" ObjectID="_1295096596" r:id="rId13"/>
        </w:object>
      </w:r>
      <w:r>
        <w:t xml:space="preserve"> evaluated at the intersection point.)</w:t>
      </w:r>
    </w:p>
    <w:p w14:paraId="30AED247" w14:textId="77777777" w:rsidR="00131633" w:rsidRDefault="00131633" w:rsidP="00131633"/>
    <w:p w14:paraId="3DC5CB3B" w14:textId="77777777" w:rsidR="00131633" w:rsidRDefault="00131633" w:rsidP="00131633"/>
    <w:p w14:paraId="68125D50" w14:textId="77777777" w:rsidR="00131633" w:rsidRDefault="00131633" w:rsidP="003B60BC">
      <w:pPr>
        <w:pStyle w:val="Heading3"/>
        <w:tabs>
          <w:tab w:val="clear" w:pos="0"/>
        </w:tabs>
        <w:ind w:left="720"/>
      </w:pPr>
      <w:r>
        <w:t xml:space="preserve">For any closed orbit of semi-major axis </w:t>
      </w:r>
      <w:r w:rsidRPr="00BB2A08">
        <w:rPr>
          <w:i/>
        </w:rPr>
        <w:t>a,</w:t>
      </w:r>
      <w:r>
        <w:t xml:space="preserve"> show that the speed </w:t>
      </w:r>
      <w:r w:rsidRPr="0013541D">
        <w:rPr>
          <w:rFonts w:ascii="Book Antiqua" w:hAnsi="Book Antiqua"/>
          <w:i/>
        </w:rPr>
        <w:t>v</w:t>
      </w:r>
      <w:r w:rsidRPr="00003F78">
        <w:rPr>
          <w:i/>
        </w:rPr>
        <w:t>(r)</w:t>
      </w:r>
      <w:r>
        <w:t xml:space="preserve"> of the shuttlecraft at any point along its orbit around the planet (mass </w:t>
      </w:r>
      <w:r w:rsidRPr="00F44C06">
        <w:rPr>
          <w:i/>
        </w:rPr>
        <w:t>M</w:t>
      </w:r>
      <w:r>
        <w:t xml:space="preserve">) is expressed as the following function of </w:t>
      </w:r>
      <w:r w:rsidRPr="00F44C06">
        <w:rPr>
          <w:i/>
        </w:rPr>
        <w:t>r:</w:t>
      </w:r>
      <w:r>
        <w:t xml:space="preserve">  </w:t>
      </w:r>
    </w:p>
    <w:p w14:paraId="2392BFD3" w14:textId="77777777" w:rsidR="00131633" w:rsidRDefault="001E019A" w:rsidP="00131633">
      <w:pPr>
        <w:spacing w:line="240" w:lineRule="atLeast"/>
        <w:ind w:left="360" w:hanging="360"/>
        <w:jc w:val="center"/>
      </w:pPr>
      <w:r w:rsidRPr="002B6864">
        <w:rPr>
          <w:position w:val="-28"/>
        </w:rPr>
        <w:object w:dxaOrig="1980" w:dyaOrig="700" w14:anchorId="1F11A294">
          <v:shape id="_x0000_i1028" type="#_x0000_t75" style="width:99.2pt;height:35.2pt" o:ole="" fillcolor="window">
            <v:imagedata r:id="rId14" o:title=""/>
          </v:shape>
          <o:OLEObject Type="Embed" ProgID="Equation.3" ShapeID="_x0000_i1028" DrawAspect="Content" ObjectID="_1295096597" r:id="rId15"/>
        </w:object>
      </w:r>
      <w:bookmarkStart w:id="0" w:name="_GoBack"/>
      <w:bookmarkEnd w:id="0"/>
    </w:p>
    <w:p w14:paraId="4FD5BB7F" w14:textId="77777777" w:rsidR="00131633" w:rsidRDefault="00131633" w:rsidP="00022864">
      <w:pPr>
        <w:pStyle w:val="text3CharChar"/>
      </w:pPr>
    </w:p>
    <w:p w14:paraId="5586D9AB" w14:textId="77777777" w:rsidR="00131633" w:rsidRDefault="00131633" w:rsidP="00022864">
      <w:pPr>
        <w:pStyle w:val="Heading3"/>
        <w:tabs>
          <w:tab w:val="clear" w:pos="0"/>
        </w:tabs>
        <w:ind w:left="720"/>
      </w:pPr>
      <w:r>
        <w:t xml:space="preserve">In part </w:t>
      </w:r>
      <w:r w:rsidR="008E67E2">
        <w:t>B</w:t>
      </w:r>
      <w:r>
        <w:t xml:space="preserve"> </w:t>
      </w:r>
      <w:r w:rsidR="003B60BC">
        <w:t xml:space="preserve">in section III </w:t>
      </w:r>
      <w:r>
        <w:t xml:space="preserve">you considered two orbits </w:t>
      </w:r>
      <w:r w:rsidR="00CB2198">
        <w:t xml:space="preserve">in which a shuttlecraft would have </w:t>
      </w:r>
      <w:r>
        <w:t>the same angular momentum</w:t>
      </w:r>
      <w:r w:rsidR="00E028CB">
        <w:t>.  D</w:t>
      </w:r>
      <w:r>
        <w:t xml:space="preserve">etermine </w:t>
      </w:r>
      <w:r>
        <w:rPr>
          <w:color w:val="000000"/>
        </w:rPr>
        <w:t>the angle formed by the orbits at a point where they intersect</w:t>
      </w:r>
      <w:r>
        <w:t>.</w:t>
      </w:r>
    </w:p>
    <w:p w14:paraId="3159497E" w14:textId="77777777" w:rsidR="00131633" w:rsidRDefault="00131633" w:rsidP="002D6A22">
      <w:pPr>
        <w:pStyle w:val="text4"/>
      </w:pPr>
      <w:r>
        <w:t>(</w:t>
      </w:r>
      <w:r w:rsidRPr="002117DA">
        <w:rPr>
          <w:i/>
        </w:rPr>
        <w:t>Hint:</w:t>
      </w:r>
      <w:r>
        <w:t xml:space="preserve">  Start this p</w:t>
      </w:r>
      <w:r w:rsidR="0038096C">
        <w:t>art the same way you did part a of this problem</w:t>
      </w:r>
      <w:r>
        <w:t xml:space="preserve">, </w:t>
      </w:r>
      <w:r w:rsidR="009977FC">
        <w:t xml:space="preserve">although here </w:t>
      </w:r>
      <w:r>
        <w:t xml:space="preserve">the ratio of angular momenta for the orbits is now equal to 1.  How can you use your result in part </w:t>
      </w:r>
      <w:r w:rsidR="00076AA1">
        <w:t>b of this problem</w:t>
      </w:r>
      <w:r>
        <w:t xml:space="preserve"> to help you here?)</w:t>
      </w:r>
    </w:p>
    <w:p w14:paraId="49652E7B" w14:textId="77777777" w:rsidR="00300963" w:rsidRDefault="00300963">
      <w:pPr>
        <w:rPr>
          <w:color w:val="FF0000"/>
        </w:rPr>
      </w:pPr>
    </w:p>
    <w:sectPr w:rsidR="00300963" w:rsidSect="009D471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oddPage"/>
      <w:pgSz w:w="12240" w:h="15840"/>
      <w:pgMar w:top="-1440" w:right="1080" w:bottom="-1440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72192674" w14:textId="77777777" w:rsidR="0039766B" w:rsidRDefault="0039766B">
      <w:r>
        <w:separator/>
      </w:r>
    </w:p>
  </w:endnote>
  <w:endnote w:type="continuationSeparator" w:id="0">
    <w:p w14:paraId="746620CA" w14:textId="77777777" w:rsidR="0039766B" w:rsidRDefault="0039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001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2D8B3" w14:textId="77777777" w:rsidR="00300963" w:rsidRDefault="002256EF" w:rsidP="00C9318E">
    <w:pPr>
      <w:pStyle w:val="Footer"/>
      <w:tabs>
        <w:tab w:val="clear" w:pos="8640"/>
        <w:tab w:val="right" w:pos="9360"/>
      </w:tabs>
    </w:pPr>
    <w:r>
      <w:t>©</w:t>
    </w:r>
    <w:r w:rsidR="009D4711">
      <w:t>2013</w:t>
    </w:r>
    <w:r w:rsidR="00300963">
      <w:t xml:space="preserve"> Physics Department, Grand Valley State University, Allendale, MI.  </w:t>
    </w:r>
    <w:r w:rsidR="00C9318E">
      <w:tab/>
    </w:r>
    <w:r w:rsidR="00C9318E">
      <w:rPr>
        <w:rStyle w:val="PageNumber"/>
      </w:rPr>
      <w:fldChar w:fldCharType="begin"/>
    </w:r>
    <w:r w:rsidR="00C9318E">
      <w:rPr>
        <w:rStyle w:val="PageNumber"/>
      </w:rPr>
      <w:instrText xml:space="preserve"> PAGE </w:instrText>
    </w:r>
    <w:r w:rsidR="00C9318E">
      <w:rPr>
        <w:rStyle w:val="PageNumber"/>
      </w:rPr>
      <w:fldChar w:fldCharType="separate"/>
    </w:r>
    <w:r w:rsidR="00EB03C4">
      <w:rPr>
        <w:rStyle w:val="PageNumber"/>
        <w:noProof/>
      </w:rPr>
      <w:t>2</w:t>
    </w:r>
    <w:r w:rsidR="00C9318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13D0E" w14:textId="77777777" w:rsidR="00300963" w:rsidRPr="00C9318E" w:rsidRDefault="00C9318E" w:rsidP="00C9318E">
    <w:pPr>
      <w:pStyle w:val="Footer"/>
      <w:tabs>
        <w:tab w:val="clear" w:pos="8640"/>
        <w:tab w:val="right" w:pos="9360"/>
      </w:tabs>
    </w:pPr>
    <w:r>
      <w:t>©</w:t>
    </w:r>
    <w:r w:rsidR="009D4711">
      <w:t>2013</w:t>
    </w:r>
    <w:r>
      <w:t xml:space="preserve"> Physics Department, Grand Valley State University, Allendale, MI.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03C4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C8BC3" w14:textId="77777777" w:rsidR="00300963" w:rsidRDefault="002256EF">
    <w:pPr>
      <w:pStyle w:val="Footer"/>
    </w:pPr>
    <w:r>
      <w:t>©20</w:t>
    </w:r>
    <w:r w:rsidR="009D4711">
      <w:t>13</w:t>
    </w:r>
    <w:r w:rsidR="00300963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0296D2FF" w14:textId="77777777" w:rsidR="0039766B" w:rsidRDefault="0039766B">
      <w:r>
        <w:separator/>
      </w:r>
    </w:p>
  </w:footnote>
  <w:footnote w:type="continuationSeparator" w:id="0">
    <w:p w14:paraId="1CDD75E6" w14:textId="77777777" w:rsidR="0039766B" w:rsidRDefault="0039766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84D8E" w14:textId="77777777" w:rsidR="00300963" w:rsidRDefault="0070784A">
    <w:pPr>
      <w:pStyle w:val="Header"/>
    </w:pPr>
    <w:r>
      <w:rPr>
        <w:b/>
        <w:bCs/>
        <w:i/>
        <w:iCs/>
        <w:sz w:val="22"/>
      </w:rPr>
      <w:t xml:space="preserve">Homework:  Energy and angular momentum </w:t>
    </w:r>
    <w:r w:rsidR="002A34C1">
      <w:rPr>
        <w:b/>
        <w:bCs/>
        <w:i/>
        <w:iCs/>
        <w:sz w:val="22"/>
      </w:rPr>
      <w:t>for</w:t>
    </w:r>
    <w:r>
      <w:rPr>
        <w:b/>
        <w:bCs/>
        <w:i/>
        <w:iCs/>
        <w:sz w:val="22"/>
      </w:rPr>
      <w:t xml:space="preserve"> closed orbits</w:t>
    </w:r>
  </w:p>
  <w:p w14:paraId="3884042C" w14:textId="77777777" w:rsidR="00300963" w:rsidRDefault="0030096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1EBEE" w14:textId="77777777" w:rsidR="000F2A7E" w:rsidRDefault="000F2A7E" w:rsidP="000F2A7E">
    <w:pPr>
      <w:pStyle w:val="Header"/>
    </w:pPr>
    <w:r>
      <w:rPr>
        <w:b/>
        <w:bCs/>
        <w:i/>
        <w:iCs/>
        <w:sz w:val="22"/>
      </w:rPr>
      <w:t>Homework:  Energy and angular momentum for closed orbits</w:t>
    </w:r>
  </w:p>
  <w:p w14:paraId="35B4DB82" w14:textId="77777777" w:rsidR="00300963" w:rsidRPr="000F2A7E" w:rsidRDefault="00300963" w:rsidP="000F2A7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B0AE7" w14:textId="77777777" w:rsidR="00300963" w:rsidRDefault="00300963">
    <w:pPr>
      <w:pStyle w:val="Header"/>
      <w:tabs>
        <w:tab w:val="clear" w:pos="4320"/>
        <w:tab w:val="clear" w:pos="5760"/>
        <w:tab w:val="clear" w:pos="6480"/>
        <w:tab w:val="clear" w:pos="8640"/>
        <w:tab w:val="left" w:pos="6120"/>
        <w:tab w:val="left" w:pos="6750"/>
      </w:tabs>
      <w:rPr>
        <w:sz w:val="22"/>
      </w:rPr>
    </w:pPr>
    <w:r>
      <w:rPr>
        <w:b/>
        <w:bCs/>
        <w:i/>
        <w:iCs/>
        <w:sz w:val="22"/>
      </w:rPr>
      <w:t xml:space="preserve">Homework:  </w:t>
    </w:r>
    <w:r w:rsidR="00047AD9">
      <w:rPr>
        <w:b/>
        <w:bCs/>
        <w:i/>
        <w:iCs/>
        <w:sz w:val="22"/>
      </w:rPr>
      <w:t xml:space="preserve">Energy and angular momentum </w:t>
    </w:r>
    <w:r w:rsidR="002A34C1">
      <w:rPr>
        <w:b/>
        <w:bCs/>
        <w:i/>
        <w:iCs/>
        <w:sz w:val="22"/>
      </w:rPr>
      <w:t>for</w:t>
    </w:r>
    <w:r w:rsidR="00047AD9">
      <w:rPr>
        <w:b/>
        <w:bCs/>
        <w:i/>
        <w:iCs/>
        <w:sz w:val="22"/>
      </w:rPr>
      <w:t xml:space="preserve"> closed orbits</w:t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17AE2D3E" w14:textId="77777777" w:rsidR="00300963" w:rsidRDefault="00300963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5C187EF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7F8A2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E146C1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E4C49E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124AE0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1CBEC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278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58DE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9CA0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52A69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D6E0F21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pStyle w:val="Heading4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pStyle w:val="Heading5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6EF"/>
    <w:rsid w:val="00022864"/>
    <w:rsid w:val="00047AD9"/>
    <w:rsid w:val="00076AA1"/>
    <w:rsid w:val="00093ED5"/>
    <w:rsid w:val="000B65B1"/>
    <w:rsid w:val="000D7058"/>
    <w:rsid w:val="000F2A7E"/>
    <w:rsid w:val="00105E73"/>
    <w:rsid w:val="00122B22"/>
    <w:rsid w:val="00131398"/>
    <w:rsid w:val="00131633"/>
    <w:rsid w:val="0014262F"/>
    <w:rsid w:val="001903FD"/>
    <w:rsid w:val="001B1175"/>
    <w:rsid w:val="001C32E4"/>
    <w:rsid w:val="001E019A"/>
    <w:rsid w:val="001E01F7"/>
    <w:rsid w:val="002256EF"/>
    <w:rsid w:val="002522E5"/>
    <w:rsid w:val="00257830"/>
    <w:rsid w:val="00281375"/>
    <w:rsid w:val="00283E65"/>
    <w:rsid w:val="0029380A"/>
    <w:rsid w:val="002A34C1"/>
    <w:rsid w:val="002B6864"/>
    <w:rsid w:val="002D6A22"/>
    <w:rsid w:val="002F5EB7"/>
    <w:rsid w:val="00300963"/>
    <w:rsid w:val="003039A6"/>
    <w:rsid w:val="00334E42"/>
    <w:rsid w:val="003404BA"/>
    <w:rsid w:val="00360760"/>
    <w:rsid w:val="003706FD"/>
    <w:rsid w:val="0038096C"/>
    <w:rsid w:val="00391363"/>
    <w:rsid w:val="0039766B"/>
    <w:rsid w:val="003A1ED8"/>
    <w:rsid w:val="003B60BC"/>
    <w:rsid w:val="004133DC"/>
    <w:rsid w:val="00436ABE"/>
    <w:rsid w:val="004571A9"/>
    <w:rsid w:val="00465AB2"/>
    <w:rsid w:val="004773F2"/>
    <w:rsid w:val="004B2CAB"/>
    <w:rsid w:val="004C3EC7"/>
    <w:rsid w:val="00546442"/>
    <w:rsid w:val="00546F1E"/>
    <w:rsid w:val="00560E6A"/>
    <w:rsid w:val="00573322"/>
    <w:rsid w:val="00595D61"/>
    <w:rsid w:val="005B0AA7"/>
    <w:rsid w:val="005C380E"/>
    <w:rsid w:val="005C5530"/>
    <w:rsid w:val="005D263C"/>
    <w:rsid w:val="005D3184"/>
    <w:rsid w:val="005E1C6A"/>
    <w:rsid w:val="005E5C34"/>
    <w:rsid w:val="00605498"/>
    <w:rsid w:val="006351CA"/>
    <w:rsid w:val="00656578"/>
    <w:rsid w:val="00683DA9"/>
    <w:rsid w:val="0068467A"/>
    <w:rsid w:val="00692B9D"/>
    <w:rsid w:val="006B5924"/>
    <w:rsid w:val="006B6AEC"/>
    <w:rsid w:val="006C06A3"/>
    <w:rsid w:val="006D15F9"/>
    <w:rsid w:val="006D6DB5"/>
    <w:rsid w:val="006E2C15"/>
    <w:rsid w:val="0070784A"/>
    <w:rsid w:val="0074175A"/>
    <w:rsid w:val="00745A0F"/>
    <w:rsid w:val="0075735B"/>
    <w:rsid w:val="00790887"/>
    <w:rsid w:val="007A17C7"/>
    <w:rsid w:val="007C64C6"/>
    <w:rsid w:val="007D1FAA"/>
    <w:rsid w:val="007D20FB"/>
    <w:rsid w:val="007F0F56"/>
    <w:rsid w:val="00806A5A"/>
    <w:rsid w:val="00810A81"/>
    <w:rsid w:val="008141A6"/>
    <w:rsid w:val="00825942"/>
    <w:rsid w:val="0083490D"/>
    <w:rsid w:val="008B4191"/>
    <w:rsid w:val="008E67E2"/>
    <w:rsid w:val="008F235B"/>
    <w:rsid w:val="00905EF3"/>
    <w:rsid w:val="00923A48"/>
    <w:rsid w:val="009244BD"/>
    <w:rsid w:val="00924689"/>
    <w:rsid w:val="00927D36"/>
    <w:rsid w:val="00933D95"/>
    <w:rsid w:val="00935062"/>
    <w:rsid w:val="00955283"/>
    <w:rsid w:val="00962BB2"/>
    <w:rsid w:val="009977FC"/>
    <w:rsid w:val="009A2C09"/>
    <w:rsid w:val="009B2150"/>
    <w:rsid w:val="009B6C50"/>
    <w:rsid w:val="009C3AFF"/>
    <w:rsid w:val="009D113E"/>
    <w:rsid w:val="009D2A44"/>
    <w:rsid w:val="009D4711"/>
    <w:rsid w:val="009F6A53"/>
    <w:rsid w:val="009F6FED"/>
    <w:rsid w:val="00A07D5F"/>
    <w:rsid w:val="00A21DEE"/>
    <w:rsid w:val="00A41F16"/>
    <w:rsid w:val="00A91230"/>
    <w:rsid w:val="00A94738"/>
    <w:rsid w:val="00AA1BAB"/>
    <w:rsid w:val="00AE3FBE"/>
    <w:rsid w:val="00B46870"/>
    <w:rsid w:val="00B843B8"/>
    <w:rsid w:val="00B927CB"/>
    <w:rsid w:val="00BB415C"/>
    <w:rsid w:val="00BB53EA"/>
    <w:rsid w:val="00BC2643"/>
    <w:rsid w:val="00BC4F7C"/>
    <w:rsid w:val="00BF4B92"/>
    <w:rsid w:val="00C17C87"/>
    <w:rsid w:val="00C27B2F"/>
    <w:rsid w:val="00C327B3"/>
    <w:rsid w:val="00C41962"/>
    <w:rsid w:val="00C42699"/>
    <w:rsid w:val="00C550E4"/>
    <w:rsid w:val="00C84FFE"/>
    <w:rsid w:val="00C9318E"/>
    <w:rsid w:val="00CA1AD7"/>
    <w:rsid w:val="00CB2198"/>
    <w:rsid w:val="00CD1073"/>
    <w:rsid w:val="00CF6E8F"/>
    <w:rsid w:val="00D43268"/>
    <w:rsid w:val="00D50412"/>
    <w:rsid w:val="00D875F9"/>
    <w:rsid w:val="00DA4AC9"/>
    <w:rsid w:val="00DB5776"/>
    <w:rsid w:val="00DD33C1"/>
    <w:rsid w:val="00E028CB"/>
    <w:rsid w:val="00E3109C"/>
    <w:rsid w:val="00E75A39"/>
    <w:rsid w:val="00E80F2E"/>
    <w:rsid w:val="00E85C5B"/>
    <w:rsid w:val="00E931D7"/>
    <w:rsid w:val="00E97B2B"/>
    <w:rsid w:val="00EA671D"/>
    <w:rsid w:val="00EB03C4"/>
    <w:rsid w:val="00EE109A"/>
    <w:rsid w:val="00F6550D"/>
    <w:rsid w:val="00F82260"/>
    <w:rsid w:val="00F93F36"/>
    <w:rsid w:val="00FA0729"/>
    <w:rsid w:val="00FE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  <w14:docId w14:val="0785E7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2">
    <w:name w:val="List Bullet 2"/>
    <w:basedOn w:val="Normal"/>
    <w:autoRedefine/>
    <w:pPr>
      <w:numPr>
        <w:numId w:val="3"/>
      </w:numPr>
    </w:pPr>
  </w:style>
  <w:style w:type="paragraph" w:styleId="ListBullet3">
    <w:name w:val="List Bullet 3"/>
    <w:basedOn w:val="Normal"/>
    <w:autoRedefine/>
    <w:pPr>
      <w:numPr>
        <w:numId w:val="4"/>
      </w:numPr>
    </w:pPr>
  </w:style>
  <w:style w:type="paragraph" w:styleId="ListBullet4">
    <w:name w:val="List Bullet 4"/>
    <w:basedOn w:val="Normal"/>
    <w:autoRedefine/>
    <w:pPr>
      <w:numPr>
        <w:numId w:val="5"/>
      </w:numPr>
    </w:pPr>
  </w:style>
  <w:style w:type="paragraph" w:styleId="ListBullet5">
    <w:name w:val="List Bullet 5"/>
    <w:basedOn w:val="Normal"/>
    <w:autoRedefine/>
    <w:pPr>
      <w:numPr>
        <w:numId w:val="6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7"/>
      </w:numPr>
    </w:pPr>
  </w:style>
  <w:style w:type="paragraph" w:styleId="ListNumber2">
    <w:name w:val="List Number 2"/>
    <w:basedOn w:val="Normal"/>
    <w:pPr>
      <w:numPr>
        <w:numId w:val="8"/>
      </w:numPr>
    </w:pPr>
  </w:style>
  <w:style w:type="paragraph" w:styleId="ListNumber3">
    <w:name w:val="List Number 3"/>
    <w:basedOn w:val="Normal"/>
    <w:pPr>
      <w:numPr>
        <w:numId w:val="9"/>
      </w:numPr>
    </w:pPr>
  </w:style>
  <w:style w:type="paragraph" w:styleId="ListNumber4">
    <w:name w:val="List Number 4"/>
    <w:basedOn w:val="Normal"/>
    <w:pPr>
      <w:numPr>
        <w:numId w:val="10"/>
      </w:numPr>
    </w:pPr>
  </w:style>
  <w:style w:type="paragraph" w:styleId="ListNumber5">
    <w:name w:val="List Number 5"/>
    <w:basedOn w:val="Normal"/>
    <w:pPr>
      <w:numPr>
        <w:numId w:val="1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ext3CharChar">
    <w:name w:val="text3 Char Char"/>
    <w:basedOn w:val="Normal"/>
    <w:link w:val="text3CharCharChar"/>
    <w:rsid w:val="00131633"/>
    <w:pPr>
      <w:spacing w:after="240"/>
      <w:ind w:left="360"/>
    </w:pPr>
  </w:style>
  <w:style w:type="character" w:customStyle="1" w:styleId="text3CharCharChar">
    <w:name w:val="text3 Char Char Char"/>
    <w:link w:val="text3CharChar"/>
    <w:rsid w:val="00131633"/>
    <w:rPr>
      <w:sz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2">
    <w:name w:val="List Bullet 2"/>
    <w:basedOn w:val="Normal"/>
    <w:autoRedefine/>
    <w:pPr>
      <w:numPr>
        <w:numId w:val="3"/>
      </w:numPr>
    </w:pPr>
  </w:style>
  <w:style w:type="paragraph" w:styleId="ListBullet3">
    <w:name w:val="List Bullet 3"/>
    <w:basedOn w:val="Normal"/>
    <w:autoRedefine/>
    <w:pPr>
      <w:numPr>
        <w:numId w:val="4"/>
      </w:numPr>
    </w:pPr>
  </w:style>
  <w:style w:type="paragraph" w:styleId="ListBullet4">
    <w:name w:val="List Bullet 4"/>
    <w:basedOn w:val="Normal"/>
    <w:autoRedefine/>
    <w:pPr>
      <w:numPr>
        <w:numId w:val="5"/>
      </w:numPr>
    </w:pPr>
  </w:style>
  <w:style w:type="paragraph" w:styleId="ListBullet5">
    <w:name w:val="List Bullet 5"/>
    <w:basedOn w:val="Normal"/>
    <w:autoRedefine/>
    <w:pPr>
      <w:numPr>
        <w:numId w:val="6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7"/>
      </w:numPr>
    </w:pPr>
  </w:style>
  <w:style w:type="paragraph" w:styleId="ListNumber2">
    <w:name w:val="List Number 2"/>
    <w:basedOn w:val="Normal"/>
    <w:pPr>
      <w:numPr>
        <w:numId w:val="8"/>
      </w:numPr>
    </w:pPr>
  </w:style>
  <w:style w:type="paragraph" w:styleId="ListNumber3">
    <w:name w:val="List Number 3"/>
    <w:basedOn w:val="Normal"/>
    <w:pPr>
      <w:numPr>
        <w:numId w:val="9"/>
      </w:numPr>
    </w:pPr>
  </w:style>
  <w:style w:type="paragraph" w:styleId="ListNumber4">
    <w:name w:val="List Number 4"/>
    <w:basedOn w:val="Normal"/>
    <w:pPr>
      <w:numPr>
        <w:numId w:val="10"/>
      </w:numPr>
    </w:pPr>
  </w:style>
  <w:style w:type="paragraph" w:styleId="ListNumber5">
    <w:name w:val="List Number 5"/>
    <w:basedOn w:val="Normal"/>
    <w:pPr>
      <w:numPr>
        <w:numId w:val="1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ext3CharChar">
    <w:name w:val="text3 Char Char"/>
    <w:basedOn w:val="Normal"/>
    <w:link w:val="text3CharCharChar"/>
    <w:rsid w:val="00131633"/>
    <w:pPr>
      <w:spacing w:after="240"/>
      <w:ind w:left="360"/>
    </w:pPr>
  </w:style>
  <w:style w:type="character" w:customStyle="1" w:styleId="text3CharCharChar">
    <w:name w:val="text3 Char Char Char"/>
    <w:link w:val="text3CharChar"/>
    <w:rsid w:val="00131633"/>
    <w:rPr>
      <w:sz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2.bin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0</TotalTime>
  <Pages>3</Pages>
  <Words>726</Words>
  <Characters>4141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3</cp:revision>
  <cp:lastPrinted>2008-05-23T16:43:00Z</cp:lastPrinted>
  <dcterms:created xsi:type="dcterms:W3CDTF">2013-01-24T20:14:00Z</dcterms:created>
  <dcterms:modified xsi:type="dcterms:W3CDTF">2013-02-01T21:06:00Z</dcterms:modified>
</cp:coreProperties>
</file>